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D38F9" w14:textId="5DA9D4F5" w:rsidR="008468D3" w:rsidRDefault="0096092C" w:rsidP="0096092C">
      <w:pPr>
        <w:jc w:val="center"/>
      </w:pPr>
      <w:r>
        <w:t>ASGS Board of Directors Meeting</w:t>
      </w:r>
    </w:p>
    <w:p w14:paraId="7149FE8A" w14:textId="2D7F71DD" w:rsidR="0096092C" w:rsidRDefault="008C46A0" w:rsidP="0096092C">
      <w:pPr>
        <w:jc w:val="center"/>
      </w:pPr>
      <w:r>
        <w:t>Oct 16</w:t>
      </w:r>
      <w:r w:rsidR="0096092C">
        <w:t xml:space="preserve"> 2025</w:t>
      </w:r>
    </w:p>
    <w:p w14:paraId="36A83DB4" w14:textId="7E7C0782" w:rsidR="0096092C" w:rsidRDefault="00CA496B" w:rsidP="0096092C">
      <w:r>
        <w:t>7</w:t>
      </w:r>
      <w:r w:rsidR="0096092C">
        <w:t>:00 (Pres 2 min) Call to order</w:t>
      </w:r>
    </w:p>
    <w:p w14:paraId="5983ED9C" w14:textId="5E8C7047" w:rsidR="0096092C" w:rsidRDefault="00CA496B" w:rsidP="0096092C">
      <w:r>
        <w:t>7</w:t>
      </w:r>
      <w:r w:rsidR="0096092C">
        <w:t>:02 (Sec 5 min) Role call to determine quorum</w:t>
      </w:r>
      <w:r w:rsidR="00521247">
        <w:t xml:space="preserve"> (must have 8 vot</w:t>
      </w:r>
      <w:r w:rsidR="00F71D10">
        <w:t>ing member</w:t>
      </w:r>
      <w:r w:rsidR="00521247">
        <w:t>s</w:t>
      </w:r>
      <w:r w:rsidR="00F71D10">
        <w:t xml:space="preserve"> present</w:t>
      </w:r>
      <w:r w:rsidR="00521247">
        <w:t>)</w:t>
      </w:r>
    </w:p>
    <w:p w14:paraId="2B4A7A87" w14:textId="6DB0492C" w:rsidR="0096092C" w:rsidRDefault="00CA496B" w:rsidP="0096092C">
      <w:r>
        <w:t>7</w:t>
      </w:r>
      <w:r w:rsidR="0096092C">
        <w:t>:07 (Pres 3 min) Request motion to approve (or amend) agenda</w:t>
      </w:r>
    </w:p>
    <w:p w14:paraId="2CCC2DB6" w14:textId="15415E68" w:rsidR="009611B8" w:rsidRDefault="00CA496B" w:rsidP="009611B8">
      <w:r>
        <w:t>7</w:t>
      </w:r>
      <w:r w:rsidR="0096092C">
        <w:t>:1</w:t>
      </w:r>
      <w:r w:rsidR="00FA5837">
        <w:t>2</w:t>
      </w:r>
      <w:r w:rsidR="0096092C">
        <w:t xml:space="preserve"> (</w:t>
      </w:r>
      <w:r w:rsidR="0096092C" w:rsidRPr="001C4C5B">
        <w:t xml:space="preserve">Pres </w:t>
      </w:r>
      <w:r w:rsidR="009611B8" w:rsidRPr="001C4C5B">
        <w:t>3</w:t>
      </w:r>
      <w:r>
        <w:t xml:space="preserve"> min</w:t>
      </w:r>
      <w:r w:rsidR="000D6B96" w:rsidRPr="001C4C5B">
        <w:t>)</w:t>
      </w:r>
      <w:r w:rsidR="009611B8" w:rsidRPr="001C4C5B">
        <w:t xml:space="preserve"> Request motion to approve or revise </w:t>
      </w:r>
      <w:r>
        <w:t>9</w:t>
      </w:r>
      <w:r w:rsidR="009611B8" w:rsidRPr="001C4C5B">
        <w:t>/25 BOD meeting minutes.</w:t>
      </w:r>
    </w:p>
    <w:p w14:paraId="62D87427" w14:textId="6A1920AE" w:rsidR="009611B8" w:rsidRDefault="00CA496B" w:rsidP="009611B8">
      <w:r>
        <w:t>7</w:t>
      </w:r>
      <w:r w:rsidR="00AC700A">
        <w:t>:</w:t>
      </w:r>
      <w:r w:rsidR="009611B8">
        <w:t>1</w:t>
      </w:r>
      <w:r w:rsidR="00521247">
        <w:t>5</w:t>
      </w:r>
      <w:r w:rsidR="00AC700A">
        <w:t xml:space="preserve"> (Pres 1</w:t>
      </w:r>
      <w:r w:rsidR="009611B8">
        <w:t>0</w:t>
      </w:r>
      <w:r w:rsidR="00AC700A">
        <w:t xml:space="preserve"> min)</w:t>
      </w:r>
      <w:r w:rsidR="009611B8">
        <w:t xml:space="preserve"> President’s report</w:t>
      </w:r>
    </w:p>
    <w:p w14:paraId="173F96AB" w14:textId="77777777" w:rsidR="00296C0E" w:rsidRDefault="00296C0E" w:rsidP="009611B8">
      <w:pPr>
        <w:pStyle w:val="ListParagraph"/>
        <w:numPr>
          <w:ilvl w:val="0"/>
          <w:numId w:val="5"/>
        </w:numPr>
      </w:pPr>
      <w:r>
        <w:t xml:space="preserve">Website </w:t>
      </w:r>
    </w:p>
    <w:p w14:paraId="42E218DE" w14:textId="67796D22" w:rsidR="003E6422" w:rsidRDefault="003E6422" w:rsidP="00296C0E">
      <w:pPr>
        <w:pStyle w:val="ListParagraph"/>
        <w:numPr>
          <w:ilvl w:val="1"/>
          <w:numId w:val="5"/>
        </w:numPr>
      </w:pPr>
      <w:r>
        <w:t>Menu restructuring</w:t>
      </w:r>
      <w:r w:rsidR="000D6B96">
        <w:t xml:space="preserve"> </w:t>
      </w:r>
      <w:r w:rsidR="00CA496B">
        <w:t>continues</w:t>
      </w:r>
    </w:p>
    <w:p w14:paraId="7E24195E" w14:textId="5180A866" w:rsidR="009611B8" w:rsidRDefault="00CA496B" w:rsidP="00296C0E">
      <w:pPr>
        <w:pStyle w:val="ListParagraph"/>
        <w:numPr>
          <w:ilvl w:val="1"/>
          <w:numId w:val="5"/>
        </w:numPr>
      </w:pPr>
      <w:r>
        <w:t>Login loop resolved (old plug-in issue)</w:t>
      </w:r>
    </w:p>
    <w:p w14:paraId="5C2C7035" w14:textId="4E80E8F8" w:rsidR="003E6422" w:rsidRDefault="00CA496B" w:rsidP="00296C0E">
      <w:pPr>
        <w:pStyle w:val="ListParagraph"/>
        <w:numPr>
          <w:ilvl w:val="1"/>
          <w:numId w:val="5"/>
        </w:numPr>
      </w:pPr>
      <w:r>
        <w:t xml:space="preserve">Some </w:t>
      </w:r>
      <w:r w:rsidR="003E6422">
        <w:t>Director</w:t>
      </w:r>
      <w:r>
        <w:t>s are updating events calendar</w:t>
      </w:r>
      <w:r w:rsidR="003E6422">
        <w:t xml:space="preserve"> </w:t>
      </w:r>
    </w:p>
    <w:p w14:paraId="6FFD1C1D" w14:textId="526984C5" w:rsidR="003E6422" w:rsidRDefault="003E6422" w:rsidP="00296C0E">
      <w:pPr>
        <w:pStyle w:val="ListParagraph"/>
        <w:numPr>
          <w:ilvl w:val="1"/>
          <w:numId w:val="5"/>
        </w:numPr>
      </w:pPr>
      <w:r>
        <w:t xml:space="preserve">Website trash removal </w:t>
      </w:r>
      <w:r w:rsidR="00CA496B">
        <w:t>continues</w:t>
      </w:r>
      <w:r w:rsidR="008C46A0">
        <w:t xml:space="preserve"> </w:t>
      </w:r>
    </w:p>
    <w:p w14:paraId="049E4B8E" w14:textId="4EDCB41C" w:rsidR="00941A38" w:rsidRDefault="00CA496B" w:rsidP="00941A38">
      <w:pPr>
        <w:pStyle w:val="ListParagraph"/>
        <w:numPr>
          <w:ilvl w:val="2"/>
          <w:numId w:val="5"/>
        </w:numPr>
      </w:pPr>
      <w:r>
        <w:t>Audit, BOD, and Members</w:t>
      </w:r>
      <w:r w:rsidR="00941A38">
        <w:t xml:space="preserve"> site</w:t>
      </w:r>
      <w:r>
        <w:t>s are</w:t>
      </w:r>
      <w:r w:rsidR="00941A38">
        <w:t xml:space="preserve"> removed</w:t>
      </w:r>
      <w:r>
        <w:t xml:space="preserve">. </w:t>
      </w:r>
      <w:r w:rsidR="00941A38">
        <w:t xml:space="preserve"> </w:t>
      </w:r>
    </w:p>
    <w:p w14:paraId="020D13E5" w14:textId="7599689E" w:rsidR="00F71D10" w:rsidRDefault="00CA496B" w:rsidP="00BB0ADE">
      <w:pPr>
        <w:pStyle w:val="ListParagraph"/>
        <w:numPr>
          <w:ilvl w:val="2"/>
          <w:numId w:val="5"/>
        </w:numPr>
      </w:pPr>
      <w:r>
        <w:t>Audit committee will get pages on the main site as needed/requested</w:t>
      </w:r>
    </w:p>
    <w:p w14:paraId="174B9293" w14:textId="719799C9" w:rsidR="009611B8" w:rsidRDefault="009611B8" w:rsidP="00296C0E">
      <w:pPr>
        <w:pStyle w:val="ListParagraph"/>
        <w:numPr>
          <w:ilvl w:val="1"/>
          <w:numId w:val="5"/>
        </w:numPr>
      </w:pPr>
      <w:r>
        <w:t>Questions?</w:t>
      </w:r>
    </w:p>
    <w:p w14:paraId="5D6516C8" w14:textId="5CF851A0" w:rsidR="00296C0E" w:rsidRDefault="00296C0E" w:rsidP="00296C0E">
      <w:pPr>
        <w:pStyle w:val="ListParagraph"/>
        <w:numPr>
          <w:ilvl w:val="0"/>
          <w:numId w:val="5"/>
        </w:numPr>
      </w:pPr>
      <w:r>
        <w:t>YouTube</w:t>
      </w:r>
      <w:r w:rsidR="005B3007">
        <w:t xml:space="preserve"> account for ASGS</w:t>
      </w:r>
    </w:p>
    <w:p w14:paraId="39F2292E" w14:textId="129D8979" w:rsidR="00CA496B" w:rsidRDefault="00296C0E" w:rsidP="00CA496B">
      <w:pPr>
        <w:pStyle w:val="ListParagraph"/>
        <w:numPr>
          <w:ilvl w:val="1"/>
          <w:numId w:val="5"/>
        </w:numPr>
      </w:pPr>
      <w:r>
        <w:t xml:space="preserve">Jill </w:t>
      </w:r>
      <w:r w:rsidR="000D6B96">
        <w:t>Korgemagi-Cl</w:t>
      </w:r>
      <w:r w:rsidR="00BD627D">
        <w:t>arke</w:t>
      </w:r>
    </w:p>
    <w:p w14:paraId="2E4B9A26" w14:textId="1938EFEA" w:rsidR="00CA496B" w:rsidRDefault="00CA496B" w:rsidP="00CA496B">
      <w:pPr>
        <w:pStyle w:val="ListParagraph"/>
        <w:numPr>
          <w:ilvl w:val="0"/>
          <w:numId w:val="5"/>
        </w:numPr>
      </w:pPr>
      <w:r>
        <w:t xml:space="preserve">Stripe </w:t>
      </w:r>
      <w:r w:rsidR="008C46A0">
        <w:t xml:space="preserve">has replaced PayPal </w:t>
      </w:r>
    </w:p>
    <w:p w14:paraId="151E3755" w14:textId="72A2A56C" w:rsidR="00BD627D" w:rsidRDefault="00BD627D" w:rsidP="00CA496B">
      <w:pPr>
        <w:pStyle w:val="ListParagraph"/>
        <w:numPr>
          <w:ilvl w:val="0"/>
          <w:numId w:val="5"/>
        </w:numPr>
      </w:pPr>
      <w:r>
        <w:t>Reviewing the loss of Proceedings online</w:t>
      </w:r>
    </w:p>
    <w:p w14:paraId="7AA65576" w14:textId="03D8C475" w:rsidR="00BD627D" w:rsidRDefault="00BD627D" w:rsidP="00CA496B">
      <w:pPr>
        <w:pStyle w:val="ListParagraph"/>
        <w:numPr>
          <w:ilvl w:val="0"/>
          <w:numId w:val="5"/>
        </w:numPr>
      </w:pPr>
      <w:r>
        <w:t xml:space="preserve">Reviewing book of motions for online posting </w:t>
      </w:r>
    </w:p>
    <w:p w14:paraId="234F1496" w14:textId="7085A68A" w:rsidR="00BD627D" w:rsidRDefault="00BD627D" w:rsidP="00CA496B">
      <w:pPr>
        <w:pStyle w:val="ListParagraph"/>
        <w:numPr>
          <w:ilvl w:val="0"/>
          <w:numId w:val="5"/>
        </w:numPr>
      </w:pPr>
      <w:r>
        <w:t>Reviewing Methods and Materials Handbooks for online posting</w:t>
      </w:r>
    </w:p>
    <w:p w14:paraId="51C1A25B" w14:textId="521ED4DB" w:rsidR="00BD627D" w:rsidRDefault="00BD627D" w:rsidP="00CA496B">
      <w:pPr>
        <w:pStyle w:val="ListParagraph"/>
        <w:numPr>
          <w:ilvl w:val="0"/>
          <w:numId w:val="5"/>
        </w:numPr>
      </w:pPr>
      <w:r>
        <w:t>Discussions have started for 2026 virtual symposium planning, who’s interested in helping?</w:t>
      </w:r>
    </w:p>
    <w:p w14:paraId="2B2CEB7B" w14:textId="7C308112" w:rsidR="009611B8" w:rsidRDefault="00CA496B" w:rsidP="009611B8">
      <w:r>
        <w:t>7</w:t>
      </w:r>
      <w:r w:rsidR="009611B8">
        <w:t xml:space="preserve">:25 </w:t>
      </w:r>
      <w:r w:rsidR="000D6B96">
        <w:t xml:space="preserve">(Treas 5 min) </w:t>
      </w:r>
      <w:r w:rsidR="009611B8">
        <w:t>Treasurer’s update</w:t>
      </w:r>
      <w:r w:rsidR="000D6B96">
        <w:t xml:space="preserve"> </w:t>
      </w:r>
    </w:p>
    <w:p w14:paraId="15F62DF3" w14:textId="027E9475" w:rsidR="009611B8" w:rsidRDefault="00CA496B" w:rsidP="009611B8">
      <w:r>
        <w:t>7</w:t>
      </w:r>
      <w:r w:rsidR="009611B8">
        <w:t>:30</w:t>
      </w:r>
      <w:r w:rsidR="000D6B96">
        <w:t xml:space="preserve"> (Pres </w:t>
      </w:r>
      <w:r w:rsidR="00584DA3">
        <w:t>45</w:t>
      </w:r>
      <w:r w:rsidR="00501FF1">
        <w:t xml:space="preserve"> min</w:t>
      </w:r>
      <w:r w:rsidR="000D6B96">
        <w:t>)</w:t>
      </w:r>
      <w:r w:rsidR="009611B8">
        <w:t xml:space="preserve"> Old Business</w:t>
      </w:r>
      <w:r w:rsidR="00BB0ADE">
        <w:t xml:space="preserve"> </w:t>
      </w:r>
    </w:p>
    <w:p w14:paraId="67AECB4C" w14:textId="75FD1348" w:rsidR="00501FF1" w:rsidRDefault="00BE1B10" w:rsidP="008C46A0">
      <w:pPr>
        <w:rPr>
          <w:rFonts w:cstheme="minorHAnsi"/>
          <w:i/>
          <w:iCs/>
        </w:rPr>
      </w:pPr>
      <w:r w:rsidRPr="00501FF1">
        <w:rPr>
          <w:b/>
          <w:bCs/>
        </w:rPr>
        <w:t xml:space="preserve">Request for </w:t>
      </w:r>
      <w:r w:rsidR="009611B8" w:rsidRPr="00501FF1">
        <w:rPr>
          <w:b/>
          <w:bCs/>
        </w:rPr>
        <w:t>Motion to</w:t>
      </w:r>
      <w:r w:rsidR="003E6422" w:rsidRPr="00501FF1">
        <w:rPr>
          <w:b/>
          <w:bCs/>
        </w:rPr>
        <w:t xml:space="preserve"> </w:t>
      </w:r>
      <w:r w:rsidR="00501FF1" w:rsidRPr="00501FF1">
        <w:rPr>
          <w:b/>
          <w:bCs/>
        </w:rPr>
        <w:t>bring to the floor: Motion #062320</w:t>
      </w:r>
      <w:r w:rsidR="008C46A0">
        <w:rPr>
          <w:b/>
          <w:bCs/>
        </w:rPr>
        <w:t>5</w:t>
      </w:r>
      <w:r w:rsidR="00501FF1" w:rsidRPr="00501FF1">
        <w:rPr>
          <w:b/>
          <w:bCs/>
        </w:rPr>
        <w:t>2R</w:t>
      </w:r>
      <w:r w:rsidR="003E6422" w:rsidRPr="00501FF1">
        <w:rPr>
          <w:b/>
          <w:bCs/>
        </w:rPr>
        <w:t xml:space="preserve"> </w:t>
      </w:r>
      <w:r w:rsidR="00501FF1" w:rsidRPr="00501FF1">
        <w:rPr>
          <w:rFonts w:cstheme="minorHAnsi"/>
        </w:rPr>
        <w:t xml:space="preserve">ARTICLE VII – ELECTIONS: </w:t>
      </w:r>
      <w:r w:rsidR="008C46A0" w:rsidRPr="00BB7464">
        <w:rPr>
          <w:rFonts w:cstheme="minorHAnsi"/>
          <w:i/>
          <w:iCs/>
        </w:rPr>
        <w:t xml:space="preserve">To change the voting procedure in the Bylaws Article VII – Elections, by removing article, e, f, </w:t>
      </w:r>
      <w:r w:rsidR="008C46A0">
        <w:rPr>
          <w:rFonts w:cstheme="minorHAnsi"/>
          <w:i/>
          <w:iCs/>
        </w:rPr>
        <w:t xml:space="preserve">(strikethrough wording) </w:t>
      </w:r>
      <w:r w:rsidR="008C46A0" w:rsidRPr="00BB7464">
        <w:rPr>
          <w:rFonts w:cstheme="minorHAnsi"/>
          <w:i/>
          <w:iCs/>
        </w:rPr>
        <w:t>replace it with the new language and change h and I, respectively to “g” and “h”</w:t>
      </w:r>
      <w:r w:rsidR="008C46A0">
        <w:rPr>
          <w:rFonts w:cstheme="minorHAnsi"/>
          <w:i/>
          <w:iCs/>
        </w:rPr>
        <w:t xml:space="preserve"> </w:t>
      </w:r>
      <w:r w:rsidR="008C46A0" w:rsidRPr="008C46A0">
        <w:rPr>
          <w:rFonts w:cstheme="minorHAnsi"/>
          <w:b/>
          <w:bCs/>
          <w:i/>
          <w:iCs/>
          <w:highlight w:val="yellow"/>
        </w:rPr>
        <w:t>(in italics</w:t>
      </w:r>
      <w:r w:rsidR="008C46A0">
        <w:rPr>
          <w:rFonts w:cstheme="minorHAnsi"/>
          <w:i/>
          <w:iCs/>
        </w:rPr>
        <w:t xml:space="preserve">). </w:t>
      </w:r>
    </w:p>
    <w:p w14:paraId="7B38467F" w14:textId="77777777" w:rsidR="006B0D69" w:rsidRPr="00BB7464" w:rsidRDefault="006B0D69" w:rsidP="006B0D69">
      <w:pPr>
        <w:rPr>
          <w:rFonts w:cstheme="minorHAnsi"/>
          <w:bCs/>
        </w:rPr>
      </w:pPr>
      <w:r w:rsidRPr="00BB7464">
        <w:rPr>
          <w:rFonts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Intent: </w:t>
      </w:r>
      <w:r w:rsidRPr="00BB7464">
        <w:rPr>
          <w:rFonts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fulfil the request of the Northeast Section request to make voting electronic and bring the balloting process into the 21</w:t>
      </w:r>
      <w:r w:rsidRPr="00BB7464">
        <w:rPr>
          <w:rFonts w:cstheme="minorHAnsi"/>
          <w:bCs/>
          <w:color w:val="000000" w:themeColor="text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w:t>
      </w:r>
      <w:r w:rsidRPr="00BB7464">
        <w:rPr>
          <w:rFonts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century. This motion makes the voting process easier to do as well as keep it more secure and keep costs down. </w:t>
      </w:r>
      <w:r w:rsidRPr="00BB7464">
        <w:rPr>
          <w:rFonts w:cstheme="minorHAnsi"/>
          <w:bCs/>
        </w:rPr>
        <w:t>Included in this motion are corrections to spelling, punctuation and grammar.</w:t>
      </w:r>
    </w:p>
    <w:p w14:paraId="0710D576" w14:textId="77777777" w:rsidR="006B0D69" w:rsidRDefault="006B0D69" w:rsidP="00501FF1">
      <w:pPr>
        <w:rPr>
          <w:rFonts w:cstheme="minorHAnsi"/>
          <w:b/>
          <w:bCs/>
        </w:rPr>
      </w:pPr>
    </w:p>
    <w:p w14:paraId="785B13D0" w14:textId="06C3228B" w:rsidR="00501FF1" w:rsidRPr="00BB7464" w:rsidRDefault="00501FF1" w:rsidP="00501FF1">
      <w:pPr>
        <w:rPr>
          <w:rFonts w:cstheme="minorHAnsi"/>
          <w:strik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464">
        <w:rPr>
          <w:rFonts w:cstheme="minorHAnsi"/>
          <w:b/>
          <w:bCs/>
        </w:rPr>
        <w:lastRenderedPageBreak/>
        <w:t>Current</w:t>
      </w:r>
      <w:proofErr w:type="gramStart"/>
      <w:r w:rsidRPr="00BB7464">
        <w:rPr>
          <w:rFonts w:cstheme="minorHAnsi"/>
          <w:b/>
          <w:bCs/>
        </w:rPr>
        <w:t xml:space="preserve">: </w:t>
      </w:r>
      <w:r>
        <w:rPr>
          <w:rFonts w:cstheme="minorHAnsi"/>
          <w:b/>
          <w:bCs/>
        </w:rPr>
        <w:t xml:space="preserve"> </w:t>
      </w:r>
      <w:r w:rsidRPr="00BB7464">
        <w:rPr>
          <w:rFonts w:cstheme="minorHAnsi"/>
          <w:strik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BB7464">
        <w:rPr>
          <w:rFonts w:cstheme="minorHAnsi"/>
          <w:strik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The Elections Committee, upon receipt of the nominations from the Secretary, shall form and mail a ballot to each member who is eligible to vote. </w:t>
      </w:r>
    </w:p>
    <w:p w14:paraId="59140859" w14:textId="77777777" w:rsidR="00501FF1" w:rsidRPr="00BB7464" w:rsidRDefault="00501FF1" w:rsidP="00501FF1">
      <w:pPr>
        <w:rPr>
          <w:rFonts w:cstheme="minorHAnsi"/>
          <w:strik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464">
        <w:rPr>
          <w:rFonts w:cstheme="minorHAnsi"/>
          <w:strik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 The Elections Committee shall provide each voter with one ballot and two envelopes. The smaller envelope shall be printed with the instructions for the balloting procedure that is to be followed. The larger envelope shall be pre- addressed to the Elections Committee. (June'86) </w:t>
      </w:r>
    </w:p>
    <w:p w14:paraId="70912CD9" w14:textId="77777777" w:rsidR="00501FF1" w:rsidRPr="00BB7464" w:rsidRDefault="00501FF1" w:rsidP="00501FF1">
      <w:pPr>
        <w:rPr>
          <w:rFonts w:cstheme="minorHAnsi"/>
          <w:color w:val="FF0000"/>
        </w:rPr>
      </w:pPr>
      <w:r w:rsidRPr="00BB7464">
        <w:rPr>
          <w:rFonts w:cstheme="minorHAnsi"/>
          <w:strik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 The Chair of the Elections Committee, together with at least two of the other members of this Committee, shall open, validate and count all the ballots that are properly completed.</w:t>
      </w:r>
      <w:r w:rsidRPr="00BB7464">
        <w:rPr>
          <w:rFonts w:cstheme="minorHAnsi"/>
          <w:color w:val="FF0000"/>
        </w:rPr>
        <w:t xml:space="preserve"> </w:t>
      </w:r>
    </w:p>
    <w:p w14:paraId="0C727DF7" w14:textId="77777777" w:rsidR="00501FF1" w:rsidRPr="00BB7464" w:rsidRDefault="00501FF1" w:rsidP="00501FF1">
      <w:pPr>
        <w:rPr>
          <w:rFonts w:cstheme="minorHAnsi"/>
        </w:rPr>
      </w:pPr>
      <w:r w:rsidRPr="00BB7464">
        <w:rPr>
          <w:rFonts w:cstheme="minorHAnsi"/>
        </w:rPr>
        <w:t>(</w:t>
      </w:r>
      <w:r w:rsidRPr="00BB7464">
        <w:rPr>
          <w:rFonts w:cstheme="minorHAnsi"/>
          <w:i/>
          <w:iCs/>
        </w:rPr>
        <w:t>This Section is intentionally crossed out to indicate that it is being replaced by the “Proposed that follows.”)</w:t>
      </w:r>
    </w:p>
    <w:p w14:paraId="6E754C29" w14:textId="79645BDE" w:rsidR="00501FF1" w:rsidRPr="00501FF1" w:rsidRDefault="00501FF1" w:rsidP="00501FF1">
      <w:pPr>
        <w:rPr>
          <w:rFonts w:cstheme="minorHAnsi"/>
          <w:highlight w:val="yellow"/>
          <w:u w:val="single"/>
        </w:rPr>
      </w:pPr>
      <w:r w:rsidRPr="00BB7464">
        <w:rPr>
          <w:rFonts w:cstheme="minorHAnsi"/>
          <w:b/>
          <w:bCs/>
        </w:rPr>
        <w:t>Proposed</w:t>
      </w:r>
      <w:r w:rsidRPr="00BB7464">
        <w:rPr>
          <w:rFonts w:cstheme="minorHAnsi"/>
          <w:u w:val="single"/>
        </w:rPr>
        <w:t>:</w:t>
      </w:r>
      <w:r>
        <w:rPr>
          <w:rFonts w:cstheme="minorHAnsi"/>
          <w:u w:val="single"/>
        </w:rPr>
        <w:t xml:space="preserve"> </w:t>
      </w:r>
      <w:r w:rsidRPr="00501FF1">
        <w:rPr>
          <w:rFonts w:cstheme="minorHAnsi"/>
          <w:highlight w:val="yellow"/>
        </w:rPr>
        <w:t xml:space="preserve"> Upon receipt of the nomination from the Secretary the Elections Committee (or the National Office) shall provide ballots for the membership to vote. Balloting will be done by electronic vote.</w:t>
      </w:r>
    </w:p>
    <w:p w14:paraId="24F7C43F" w14:textId="77777777" w:rsidR="00501FF1" w:rsidRPr="00501FF1" w:rsidRDefault="00501FF1" w:rsidP="00501FF1">
      <w:pPr>
        <w:rPr>
          <w:rFonts w:cstheme="minorHAnsi"/>
          <w:highlight w:val="yellow"/>
        </w:rPr>
      </w:pPr>
      <w:r w:rsidRPr="00501FF1">
        <w:rPr>
          <w:rFonts w:cstheme="minorHAnsi"/>
          <w:highlight w:val="yellow"/>
        </w:rPr>
        <w:t>f) The Elections Committee (or the National Office) will tabulate all valid votes. Ballots will be sent February 1</w:t>
      </w:r>
      <w:r w:rsidRPr="00501FF1">
        <w:rPr>
          <w:rFonts w:cstheme="minorHAnsi"/>
          <w:highlight w:val="yellow"/>
          <w:vertAlign w:val="superscript"/>
        </w:rPr>
        <w:t>st</w:t>
      </w:r>
      <w:r w:rsidRPr="00501FF1">
        <w:rPr>
          <w:rFonts w:cstheme="minorHAnsi"/>
          <w:highlight w:val="yellow"/>
        </w:rPr>
        <w:t>, the deadline for voting is 14 days.</w:t>
      </w:r>
    </w:p>
    <w:p w14:paraId="50306865" w14:textId="77777777" w:rsidR="00501FF1" w:rsidRPr="00501FF1" w:rsidRDefault="00501FF1" w:rsidP="00501FF1">
      <w:pPr>
        <w:rPr>
          <w:rFonts w:cstheme="minorHAnsi"/>
          <w:highlight w:val="yellow"/>
        </w:rPr>
      </w:pPr>
      <w:r w:rsidRPr="00501FF1">
        <w:rPr>
          <w:rFonts w:cstheme="minorHAnsi"/>
          <w:highlight w:val="yellow"/>
        </w:rPr>
        <w:t xml:space="preserve">g) The candidate receiving the greatest number of votes shall be declared the winner. If said candidate cannot ascend to the office, then that candidate receiving the second highest number of votes shall succeed to that office by approval of a 2/3 vote of the Board of Directors. </w:t>
      </w:r>
    </w:p>
    <w:p w14:paraId="6C21DDC7" w14:textId="77777777" w:rsidR="00501FF1" w:rsidRDefault="00501FF1" w:rsidP="00501FF1">
      <w:pPr>
        <w:rPr>
          <w:rFonts w:cstheme="minorHAnsi"/>
        </w:rPr>
      </w:pPr>
      <w:r w:rsidRPr="00501FF1">
        <w:rPr>
          <w:rFonts w:cstheme="minorHAnsi"/>
          <w:highlight w:val="yellow"/>
        </w:rPr>
        <w:t>h) All duly elected officers shall be installed during the next Annual Business Meeting.</w:t>
      </w:r>
    </w:p>
    <w:p w14:paraId="5E70A8FC" w14:textId="77777777" w:rsidR="008C46A0" w:rsidRDefault="008C46A0" w:rsidP="00501FF1">
      <w:pPr>
        <w:rPr>
          <w:rFonts w:cstheme="minorHAnsi"/>
        </w:rPr>
      </w:pPr>
    </w:p>
    <w:p w14:paraId="1E30E04D" w14:textId="77777777" w:rsidR="008C46A0" w:rsidRPr="00BB7464" w:rsidRDefault="008C46A0" w:rsidP="008C46A0">
      <w:pPr>
        <w:shd w:val="clear" w:color="auto" w:fill="FFFFFF"/>
        <w:spacing w:after="0" w:line="240" w:lineRule="auto"/>
        <w:rPr>
          <w:rFonts w:eastAsia="Times New Roman" w:cstheme="minorHAnsi"/>
          <w:b/>
          <w:bCs/>
          <w:kern w:val="0"/>
          <w14:ligatures w14:val="none"/>
        </w:rPr>
      </w:pPr>
      <w:r w:rsidRPr="00BE1B10">
        <w:rPr>
          <w:b/>
          <w:bCs/>
        </w:rPr>
        <w:t>Request for Motion to</w:t>
      </w:r>
      <w:r>
        <w:rPr>
          <w:b/>
          <w:bCs/>
        </w:rPr>
        <w:t xml:space="preserve"> bring to the floor</w:t>
      </w:r>
      <w:r w:rsidRPr="00BE1B10">
        <w:rPr>
          <w:b/>
          <w:bCs/>
        </w:rPr>
        <w:t>:</w:t>
      </w:r>
      <w:r w:rsidRPr="00BB7464">
        <w:rPr>
          <w:rFonts w:cstheme="minorHAnsi"/>
          <w:b/>
          <w:bCs/>
        </w:rPr>
        <w:t xml:space="preserve"> </w:t>
      </w:r>
      <w:bookmarkStart w:id="0" w:name="_Hlk177385566"/>
      <w:r w:rsidRPr="00BB7464">
        <w:rPr>
          <w:rFonts w:cstheme="minorHAnsi"/>
          <w:b/>
          <w:bCs/>
        </w:rPr>
        <w:t>Motion #062320253R</w:t>
      </w:r>
      <w:bookmarkEnd w:id="0"/>
    </w:p>
    <w:p w14:paraId="5419B7E6" w14:textId="77777777" w:rsidR="008C46A0" w:rsidRDefault="008C46A0" w:rsidP="008C46A0">
      <w:pPr>
        <w:rPr>
          <w:rFonts w:cstheme="minorHAnsi"/>
          <w:i/>
          <w:iCs/>
        </w:rPr>
      </w:pPr>
      <w:r w:rsidRPr="00BB7464">
        <w:rPr>
          <w:rFonts w:cstheme="minorHAnsi"/>
          <w:i/>
          <w:iCs/>
        </w:rPr>
        <w:t xml:space="preserve">To change the following language in Bylaws Article III – Membership Section 1; Change language in (a) and (d) </w:t>
      </w:r>
      <w:r>
        <w:rPr>
          <w:rFonts w:cstheme="minorHAnsi"/>
          <w:i/>
          <w:iCs/>
        </w:rPr>
        <w:t>(strikethrough wording)</w:t>
      </w:r>
      <w:r w:rsidRPr="00BB7464">
        <w:rPr>
          <w:rFonts w:cstheme="minorHAnsi"/>
          <w:i/>
          <w:iCs/>
        </w:rPr>
        <w:t xml:space="preserve"> as noted in the body of the motion </w:t>
      </w:r>
      <w:r w:rsidRPr="008C46A0">
        <w:rPr>
          <w:rFonts w:cstheme="minorHAnsi"/>
          <w:b/>
          <w:bCs/>
          <w:i/>
          <w:iCs/>
          <w:highlight w:val="yellow"/>
        </w:rPr>
        <w:t>(changes in italics).</w:t>
      </w:r>
      <w:r w:rsidRPr="00BB7464">
        <w:rPr>
          <w:rFonts w:cstheme="minorHAnsi"/>
          <w:i/>
          <w:iCs/>
        </w:rPr>
        <w:t xml:space="preserve"> As discussed at the ASGS Board of Directors meeting held on June 23, 2025 under President Annalee </w:t>
      </w:r>
      <w:r w:rsidRPr="00820DDE">
        <w:rPr>
          <w:rFonts w:cstheme="minorHAnsi"/>
          <w:i/>
          <w:iCs/>
        </w:rPr>
        <w:t>Pickett in Raleigh, North Carolina.</w:t>
      </w:r>
    </w:p>
    <w:p w14:paraId="70BB7B5C" w14:textId="77777777" w:rsidR="006B0D69" w:rsidRPr="00BB7464" w:rsidRDefault="006B0D69" w:rsidP="006B0D69">
      <w:pPr>
        <w:rPr>
          <w:rFonts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7464">
        <w:rPr>
          <w:rFonts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Intent: </w:t>
      </w:r>
      <w:r w:rsidRPr="00BB7464">
        <w:rPr>
          <w:rFonts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modify the language of “membership” to more closely bring them up to date with current practices as well as the other Bylaw changes. Included in this motion are corrections to spelling, punctuation and grammar.</w:t>
      </w:r>
    </w:p>
    <w:p w14:paraId="6F7EDB99" w14:textId="77777777" w:rsidR="006B0D69" w:rsidRPr="006B0D69" w:rsidRDefault="006B0D69" w:rsidP="008C46A0">
      <w:pPr>
        <w:rPr>
          <w:rFonts w:cstheme="minorHAnsi"/>
        </w:rPr>
      </w:pPr>
    </w:p>
    <w:p w14:paraId="79B0C8CB" w14:textId="77777777" w:rsidR="008C46A0" w:rsidRPr="00BB7464" w:rsidRDefault="008C46A0" w:rsidP="008C46A0">
      <w:pPr>
        <w:shd w:val="clear" w:color="auto" w:fill="FFFFFF"/>
        <w:spacing w:after="0" w:line="240" w:lineRule="auto"/>
        <w:rPr>
          <w:rFonts w:cstheme="minorHAnsi"/>
        </w:rPr>
      </w:pPr>
      <w:r w:rsidRPr="00BB7464">
        <w:rPr>
          <w:rFonts w:cstheme="minorHAnsi"/>
        </w:rPr>
        <w:t xml:space="preserve">ARTICLE III – MEMBERSHIP </w:t>
      </w:r>
    </w:p>
    <w:p w14:paraId="0E141693" w14:textId="77777777" w:rsidR="008C46A0" w:rsidRDefault="008C46A0" w:rsidP="008C46A0">
      <w:pPr>
        <w:shd w:val="clear" w:color="auto" w:fill="FFFFFF"/>
        <w:spacing w:after="0" w:line="240" w:lineRule="auto"/>
        <w:rPr>
          <w:rFonts w:cstheme="minorHAnsi"/>
        </w:rPr>
      </w:pPr>
      <w:r w:rsidRPr="00BB7464">
        <w:rPr>
          <w:rFonts w:cstheme="minorHAnsi"/>
        </w:rPr>
        <w:t>Section 1 – Qualifications</w:t>
      </w:r>
    </w:p>
    <w:p w14:paraId="33B2BE93" w14:textId="77777777" w:rsidR="008C46A0" w:rsidRDefault="008C46A0" w:rsidP="008C46A0">
      <w:pPr>
        <w:shd w:val="clear" w:color="auto" w:fill="FFFFFF"/>
        <w:spacing w:after="0" w:line="240" w:lineRule="auto"/>
        <w:rPr>
          <w:rFonts w:cstheme="minorHAnsi"/>
        </w:rPr>
      </w:pPr>
    </w:p>
    <w:p w14:paraId="6B45D794" w14:textId="77777777" w:rsidR="008C46A0" w:rsidRPr="00932B1F" w:rsidRDefault="008C46A0" w:rsidP="008C46A0">
      <w:pPr>
        <w:shd w:val="clear" w:color="auto" w:fill="FFFFFF"/>
        <w:spacing w:after="0" w:line="240" w:lineRule="auto"/>
        <w:rPr>
          <w:rFonts w:cstheme="minorHAnsi"/>
          <w:b/>
          <w:bCs/>
        </w:rPr>
      </w:pPr>
      <w:r w:rsidRPr="00BB7464">
        <w:rPr>
          <w:rFonts w:cstheme="minorHAnsi"/>
          <w:b/>
          <w:bCs/>
        </w:rPr>
        <w:t xml:space="preserve">Current: </w:t>
      </w:r>
      <w:r w:rsidRPr="00BB7464">
        <w:rPr>
          <w:rFonts w:cstheme="minorHAnsi"/>
        </w:rPr>
        <w:t xml:space="preserve">(a) Membership shall consist of Regular, Junior, Student, Retired, International, Artistic, Associate, and Lifetime </w:t>
      </w:r>
      <w:r w:rsidRPr="00932B1F">
        <w:rPr>
          <w:rFonts w:cstheme="minorHAnsi"/>
          <w:b/>
          <w:bCs/>
          <w:strike/>
        </w:rPr>
        <w:t>classes</w:t>
      </w:r>
      <w:r w:rsidRPr="00BB7464">
        <w:rPr>
          <w:rFonts w:cstheme="minorHAnsi"/>
        </w:rPr>
        <w:t xml:space="preserve"> as the Board of Directors shall determine. (June '01)</w:t>
      </w:r>
    </w:p>
    <w:p w14:paraId="716C4239" w14:textId="77777777" w:rsidR="008C46A0" w:rsidRPr="00BB7464" w:rsidRDefault="008C46A0" w:rsidP="008C46A0">
      <w:pPr>
        <w:shd w:val="clear" w:color="auto" w:fill="FFFFFF"/>
        <w:spacing w:after="0" w:line="240" w:lineRule="auto"/>
        <w:rPr>
          <w:rFonts w:cstheme="minorHAnsi"/>
        </w:rPr>
      </w:pPr>
    </w:p>
    <w:p w14:paraId="61356F7A" w14:textId="77777777" w:rsidR="008C46A0" w:rsidRPr="00BB7464" w:rsidRDefault="008C46A0" w:rsidP="008C46A0">
      <w:pPr>
        <w:shd w:val="clear" w:color="auto" w:fill="FFFFFF"/>
        <w:spacing w:after="0" w:line="240" w:lineRule="auto"/>
        <w:rPr>
          <w:rFonts w:cstheme="minorHAnsi"/>
        </w:rPr>
      </w:pPr>
      <w:r w:rsidRPr="00BB7464">
        <w:rPr>
          <w:rFonts w:cstheme="minorHAnsi"/>
        </w:rPr>
        <w:lastRenderedPageBreak/>
        <w:t>(b)</w:t>
      </w:r>
      <w:r>
        <w:rPr>
          <w:rFonts w:cstheme="minorHAnsi"/>
        </w:rPr>
        <w:t xml:space="preserve"> </w:t>
      </w:r>
      <w:r w:rsidRPr="00BB7464">
        <w:rPr>
          <w:rFonts w:cstheme="minorHAnsi"/>
        </w:rPr>
        <w:t xml:space="preserve">Regular membership may be granted to those persons who have for five consecutive years and currently gain the major portion of their income as a scientific glassblower. (June '89) </w:t>
      </w:r>
    </w:p>
    <w:p w14:paraId="5A029561" w14:textId="77777777" w:rsidR="008C46A0" w:rsidRPr="00BB7464" w:rsidRDefault="008C46A0" w:rsidP="008C46A0">
      <w:pPr>
        <w:shd w:val="clear" w:color="auto" w:fill="FFFFFF"/>
        <w:spacing w:after="0" w:line="240" w:lineRule="auto"/>
        <w:rPr>
          <w:rFonts w:cstheme="minorHAnsi"/>
        </w:rPr>
      </w:pPr>
    </w:p>
    <w:p w14:paraId="30297FF5" w14:textId="77777777" w:rsidR="008C46A0" w:rsidRPr="00BB7464" w:rsidRDefault="008C46A0" w:rsidP="008C46A0">
      <w:pPr>
        <w:shd w:val="clear" w:color="auto" w:fill="FFFFFF"/>
        <w:spacing w:after="0" w:line="240" w:lineRule="auto"/>
        <w:rPr>
          <w:rFonts w:cstheme="minorHAnsi"/>
        </w:rPr>
      </w:pPr>
      <w:r w:rsidRPr="00BB7464">
        <w:rPr>
          <w:rFonts w:cstheme="minorHAnsi"/>
        </w:rPr>
        <w:t xml:space="preserve">(c) Junior membership may be granted to those people who are actively engaged in the art of scientific glassblowing with less than five years’ experience. </w:t>
      </w:r>
    </w:p>
    <w:p w14:paraId="431EAC0D" w14:textId="77777777" w:rsidR="008C46A0" w:rsidRPr="00BB7464" w:rsidRDefault="008C46A0" w:rsidP="008C46A0">
      <w:pPr>
        <w:shd w:val="clear" w:color="auto" w:fill="FFFFFF"/>
        <w:spacing w:after="0" w:line="240" w:lineRule="auto"/>
        <w:rPr>
          <w:rFonts w:cstheme="minorHAnsi"/>
        </w:rPr>
      </w:pPr>
    </w:p>
    <w:p w14:paraId="0ABB4498" w14:textId="77777777" w:rsidR="008C46A0" w:rsidRPr="00BB7464" w:rsidRDefault="008C46A0" w:rsidP="008C46A0">
      <w:pPr>
        <w:shd w:val="clear" w:color="auto" w:fill="FFFFFF"/>
        <w:spacing w:after="0" w:line="240" w:lineRule="auto"/>
        <w:rPr>
          <w:rFonts w:cstheme="minorHAnsi"/>
        </w:rPr>
      </w:pPr>
      <w:r w:rsidRPr="00BB7464">
        <w:rPr>
          <w:rFonts w:cstheme="minorHAnsi"/>
        </w:rPr>
        <w:t xml:space="preserve">(d) Student membership may be granted to those who are actively enrolled in an accredited Scientific Glassblowing </w:t>
      </w:r>
      <w:r w:rsidRPr="00932B1F">
        <w:rPr>
          <w:rFonts w:cstheme="minorHAnsi"/>
          <w:b/>
          <w:bCs/>
          <w:strike/>
        </w:rPr>
        <w:t>curriculum</w:t>
      </w:r>
      <w:r w:rsidRPr="00BB7464">
        <w:rPr>
          <w:rFonts w:cstheme="minorHAnsi"/>
        </w:rPr>
        <w:t xml:space="preserve"> such as the Salem Community College Scientific Glassblowing</w:t>
      </w:r>
      <w:r w:rsidRPr="00932B1F">
        <w:rPr>
          <w:rFonts w:cstheme="minorHAnsi"/>
          <w:b/>
          <w:bCs/>
        </w:rPr>
        <w:t xml:space="preserve"> p</w:t>
      </w:r>
      <w:r w:rsidRPr="00932B1F">
        <w:rPr>
          <w:rFonts w:cstheme="minorHAnsi"/>
          <w:b/>
          <w:bCs/>
          <w:strike/>
        </w:rPr>
        <w:t>rogram</w:t>
      </w:r>
      <w:r w:rsidRPr="00BB7464">
        <w:rPr>
          <w:rFonts w:cstheme="minorHAnsi"/>
        </w:rPr>
        <w:t xml:space="preserve">. Only two years of eligibility is allowed. (June '01) </w:t>
      </w:r>
    </w:p>
    <w:p w14:paraId="4D4334D7" w14:textId="77777777" w:rsidR="008C46A0" w:rsidRPr="00BB7464" w:rsidRDefault="008C46A0" w:rsidP="008C46A0">
      <w:pPr>
        <w:shd w:val="clear" w:color="auto" w:fill="FFFFFF"/>
        <w:spacing w:after="0" w:line="240" w:lineRule="auto"/>
        <w:rPr>
          <w:rFonts w:cstheme="minorHAnsi"/>
        </w:rPr>
      </w:pPr>
    </w:p>
    <w:p w14:paraId="264EE9BC" w14:textId="77777777" w:rsidR="008C46A0" w:rsidRPr="00BB7464" w:rsidRDefault="008C46A0" w:rsidP="008C46A0">
      <w:pPr>
        <w:shd w:val="clear" w:color="auto" w:fill="FFFFFF"/>
        <w:spacing w:after="0" w:line="240" w:lineRule="auto"/>
        <w:rPr>
          <w:rFonts w:cstheme="minorHAnsi"/>
        </w:rPr>
      </w:pPr>
      <w:r w:rsidRPr="00BB7464">
        <w:rPr>
          <w:rFonts w:cstheme="minorHAnsi"/>
        </w:rPr>
        <w:t>(e) International membership may be granted to those persons residing in areas not represented by the Board of Directors and are outside the continental United States and Canada. (November '99)</w:t>
      </w:r>
    </w:p>
    <w:p w14:paraId="3C698BAB" w14:textId="77777777" w:rsidR="008C46A0" w:rsidRPr="00BB7464" w:rsidRDefault="008C46A0" w:rsidP="008C46A0">
      <w:pPr>
        <w:shd w:val="clear" w:color="auto" w:fill="FFFFFF"/>
        <w:spacing w:after="0" w:line="240" w:lineRule="auto"/>
        <w:rPr>
          <w:rFonts w:cstheme="minorHAnsi"/>
        </w:rPr>
      </w:pPr>
      <w:r w:rsidRPr="00BB7464">
        <w:rPr>
          <w:rFonts w:cstheme="minorHAnsi"/>
        </w:rPr>
        <w:t xml:space="preserve"> </w:t>
      </w:r>
    </w:p>
    <w:p w14:paraId="381FE5B4" w14:textId="77777777" w:rsidR="008C46A0" w:rsidRPr="00BB7464" w:rsidRDefault="008C46A0" w:rsidP="008C46A0">
      <w:pPr>
        <w:shd w:val="clear" w:color="auto" w:fill="FFFFFF"/>
        <w:spacing w:after="0" w:line="240" w:lineRule="auto"/>
        <w:rPr>
          <w:rFonts w:cstheme="minorHAnsi"/>
        </w:rPr>
      </w:pPr>
      <w:r w:rsidRPr="00BB7464">
        <w:rPr>
          <w:rFonts w:cstheme="minorHAnsi"/>
        </w:rPr>
        <w:t xml:space="preserve">(f) Artistic membership may be granted to those persons who actively participate in the art of Artistic glass working. (June '09) </w:t>
      </w:r>
    </w:p>
    <w:p w14:paraId="3ABC0847" w14:textId="77777777" w:rsidR="008C46A0" w:rsidRPr="00BB7464" w:rsidRDefault="008C46A0" w:rsidP="008C46A0">
      <w:pPr>
        <w:shd w:val="clear" w:color="auto" w:fill="FFFFFF"/>
        <w:spacing w:after="0" w:line="240" w:lineRule="auto"/>
        <w:rPr>
          <w:rFonts w:cstheme="minorHAnsi"/>
        </w:rPr>
      </w:pPr>
    </w:p>
    <w:p w14:paraId="5A96561F" w14:textId="77777777" w:rsidR="008C46A0" w:rsidRPr="00BB7464" w:rsidRDefault="008C46A0" w:rsidP="008C46A0">
      <w:pPr>
        <w:shd w:val="clear" w:color="auto" w:fill="FFFFFF"/>
        <w:spacing w:after="0" w:line="240" w:lineRule="auto"/>
        <w:rPr>
          <w:rFonts w:cstheme="minorHAnsi"/>
        </w:rPr>
      </w:pPr>
      <w:r w:rsidRPr="00BB7464">
        <w:rPr>
          <w:rFonts w:cstheme="minorHAnsi"/>
        </w:rPr>
        <w:t>(g) Associate membership may be granted to those people who have a close association with, or interest in, the glassblowing field.</w:t>
      </w:r>
    </w:p>
    <w:p w14:paraId="5472C44B" w14:textId="77777777" w:rsidR="008C46A0" w:rsidRPr="00BB7464" w:rsidRDefault="008C46A0" w:rsidP="008C46A0">
      <w:pPr>
        <w:shd w:val="clear" w:color="auto" w:fill="FFFFFF"/>
        <w:spacing w:after="0" w:line="240" w:lineRule="auto"/>
        <w:rPr>
          <w:rFonts w:cstheme="minorHAnsi"/>
        </w:rPr>
      </w:pPr>
    </w:p>
    <w:p w14:paraId="51E153B3" w14:textId="77777777" w:rsidR="008C46A0" w:rsidRPr="00BB7464" w:rsidRDefault="008C46A0" w:rsidP="008C46A0">
      <w:pPr>
        <w:shd w:val="clear" w:color="auto" w:fill="FFFFFF"/>
        <w:spacing w:after="0" w:line="240" w:lineRule="auto"/>
        <w:rPr>
          <w:rFonts w:cstheme="minorHAnsi"/>
        </w:rPr>
      </w:pPr>
      <w:r w:rsidRPr="00BB7464">
        <w:rPr>
          <w:rFonts w:cstheme="minorHAnsi"/>
        </w:rPr>
        <w:t xml:space="preserve">(h) Retired membership may be granted upon application from any Regular Member who no longer receives the majority of their income from the art of scientific glassblowing due to accident, illness, or retirement and has been a Regular Member in good standing for at least ten consecutive years. (November '09) </w:t>
      </w:r>
    </w:p>
    <w:p w14:paraId="4C54EDCB" w14:textId="77777777" w:rsidR="008C46A0" w:rsidRPr="00BB7464" w:rsidRDefault="008C46A0" w:rsidP="008C46A0">
      <w:pPr>
        <w:shd w:val="clear" w:color="auto" w:fill="FFFFFF"/>
        <w:spacing w:after="0" w:line="240" w:lineRule="auto"/>
        <w:rPr>
          <w:rFonts w:cstheme="minorHAnsi"/>
        </w:rPr>
      </w:pPr>
    </w:p>
    <w:p w14:paraId="71335092" w14:textId="77777777" w:rsidR="008C46A0" w:rsidRPr="00BB7464" w:rsidRDefault="008C46A0" w:rsidP="008C46A0">
      <w:pPr>
        <w:shd w:val="clear" w:color="auto" w:fill="FFFFFF"/>
        <w:spacing w:after="0" w:line="240" w:lineRule="auto"/>
        <w:rPr>
          <w:rFonts w:cstheme="minorHAnsi"/>
        </w:rPr>
      </w:pPr>
      <w:r w:rsidRPr="00BB7464">
        <w:rPr>
          <w:rFonts w:cstheme="minorHAnsi"/>
        </w:rPr>
        <w:t xml:space="preserve">(i) Lifetime membership: The Board of Directors may bestow Lifetime membership upon that person who has been an active member of the Society and who has performed outstanding service to the Society or has made significant contributions to the art of scientific glassblowing. No more than three Lifetime memberships may be bestowed in any one year. All nominations for Lifetime membership should include a biographical sketch outlining such service contributions. </w:t>
      </w:r>
    </w:p>
    <w:p w14:paraId="58A6EA59" w14:textId="77777777" w:rsidR="008C46A0" w:rsidRPr="00BB7464" w:rsidRDefault="008C46A0" w:rsidP="008C46A0">
      <w:pPr>
        <w:shd w:val="clear" w:color="auto" w:fill="FFFFFF"/>
        <w:spacing w:after="0" w:line="240" w:lineRule="auto"/>
        <w:rPr>
          <w:rFonts w:cstheme="minorHAnsi"/>
        </w:rPr>
      </w:pPr>
    </w:p>
    <w:p w14:paraId="1679352C" w14:textId="77777777" w:rsidR="008C46A0" w:rsidRPr="00BB7464" w:rsidRDefault="008C46A0" w:rsidP="008C46A0">
      <w:pPr>
        <w:shd w:val="clear" w:color="auto" w:fill="FFFFFF"/>
        <w:spacing w:after="0" w:line="240" w:lineRule="auto"/>
        <w:rPr>
          <w:rFonts w:cstheme="minorHAnsi"/>
        </w:rPr>
      </w:pPr>
      <w:r w:rsidRPr="00BB7464">
        <w:rPr>
          <w:rFonts w:cstheme="minorHAnsi"/>
        </w:rPr>
        <w:t>(j) The Board of Directors may, in the best interest of the Society, elect persons other than glassblowers to Regular membership in the Society. An appeal to elect a non-glassblower to Regular membership must be made by a Regular member to the Board of Directors. To be a valid request, it must be accompanied by a vote of approval at two (2) consecutive Board of Directors meetings separated by at least (4) months. (November ' 87) (k)The Board of Directors can add or subtract membership classes with a bylaw change.</w:t>
      </w:r>
    </w:p>
    <w:p w14:paraId="42F98E7C" w14:textId="77777777" w:rsidR="008C46A0" w:rsidRPr="00BB7464" w:rsidRDefault="008C46A0" w:rsidP="008C46A0">
      <w:pPr>
        <w:shd w:val="clear" w:color="auto" w:fill="FFFFFF"/>
        <w:spacing w:after="0" w:line="240" w:lineRule="auto"/>
        <w:rPr>
          <w:rFonts w:cstheme="minorHAnsi"/>
        </w:rPr>
      </w:pPr>
    </w:p>
    <w:p w14:paraId="7ADBF90B" w14:textId="77777777" w:rsidR="008C46A0" w:rsidRPr="00932B1F" w:rsidRDefault="008C46A0" w:rsidP="008C46A0">
      <w:pPr>
        <w:rPr>
          <w:rFonts w:cstheme="minorHAnsi"/>
          <w:b/>
          <w:bCs/>
        </w:rPr>
      </w:pPr>
      <w:r w:rsidRPr="00BB7464">
        <w:rPr>
          <w:rFonts w:cstheme="minorHAnsi"/>
          <w:b/>
          <w:bCs/>
        </w:rPr>
        <w:t>Proposed</w:t>
      </w:r>
      <w:r>
        <w:rPr>
          <w:rFonts w:cstheme="minorHAnsi"/>
          <w:b/>
          <w:bCs/>
        </w:rPr>
        <w:t xml:space="preserve">: </w:t>
      </w:r>
      <w:r w:rsidRPr="00BB7464">
        <w:rPr>
          <w:rFonts w:cstheme="minorHAnsi"/>
        </w:rPr>
        <w:t xml:space="preserve">(a) Membership shall consist of Regular, Junior, Student, Retired, International, Artistic, Associate, and Lifetime </w:t>
      </w:r>
      <w:r w:rsidRPr="00932B1F">
        <w:rPr>
          <w:rFonts w:cstheme="minorHAnsi"/>
          <w:b/>
          <w:bCs/>
          <w:i/>
          <w:iCs/>
          <w:highlight w:val="yellow"/>
        </w:rPr>
        <w:t>categories</w:t>
      </w:r>
      <w:r w:rsidRPr="00BB7464">
        <w:rPr>
          <w:rFonts w:cstheme="minorHAnsi"/>
        </w:rPr>
        <w:t xml:space="preserve"> as the Board of Directors shall determine. (June '01)</w:t>
      </w:r>
    </w:p>
    <w:p w14:paraId="63EE1E91" w14:textId="77777777" w:rsidR="008C46A0" w:rsidRPr="00BB7464" w:rsidRDefault="008C46A0" w:rsidP="008C46A0">
      <w:pPr>
        <w:shd w:val="clear" w:color="auto" w:fill="FFFFFF"/>
        <w:spacing w:after="0" w:line="240" w:lineRule="auto"/>
        <w:rPr>
          <w:rFonts w:cstheme="minorHAnsi"/>
        </w:rPr>
      </w:pPr>
    </w:p>
    <w:p w14:paraId="41179F61" w14:textId="77777777" w:rsidR="008C46A0" w:rsidRPr="00BB7464" w:rsidRDefault="008C46A0" w:rsidP="008C46A0">
      <w:pPr>
        <w:shd w:val="clear" w:color="auto" w:fill="FFFFFF"/>
        <w:spacing w:after="0" w:line="240" w:lineRule="auto"/>
        <w:rPr>
          <w:rFonts w:cstheme="minorHAnsi"/>
        </w:rPr>
      </w:pPr>
      <w:r w:rsidRPr="00BB7464">
        <w:rPr>
          <w:rFonts w:cstheme="minorHAnsi"/>
        </w:rPr>
        <w:t>(b)</w:t>
      </w:r>
      <w:r>
        <w:rPr>
          <w:rFonts w:cstheme="minorHAnsi"/>
        </w:rPr>
        <w:t xml:space="preserve"> </w:t>
      </w:r>
      <w:r w:rsidRPr="00BB7464">
        <w:rPr>
          <w:rFonts w:cstheme="minorHAnsi"/>
        </w:rPr>
        <w:t xml:space="preserve">Regular membership may be granted to those persons who have for five consecutive years and currently gain the major portion of their income as a scientific glassblower. (June '89) </w:t>
      </w:r>
    </w:p>
    <w:p w14:paraId="424A2BFF" w14:textId="77777777" w:rsidR="008C46A0" w:rsidRPr="00BB7464" w:rsidRDefault="008C46A0" w:rsidP="008C46A0">
      <w:pPr>
        <w:shd w:val="clear" w:color="auto" w:fill="FFFFFF"/>
        <w:spacing w:after="0" w:line="240" w:lineRule="auto"/>
        <w:rPr>
          <w:rFonts w:cstheme="minorHAnsi"/>
        </w:rPr>
      </w:pPr>
    </w:p>
    <w:p w14:paraId="3286B4B9" w14:textId="77777777" w:rsidR="008C46A0" w:rsidRPr="00BB7464" w:rsidRDefault="008C46A0" w:rsidP="008C46A0">
      <w:pPr>
        <w:shd w:val="clear" w:color="auto" w:fill="FFFFFF"/>
        <w:spacing w:after="0" w:line="240" w:lineRule="auto"/>
        <w:rPr>
          <w:rFonts w:cstheme="minorHAnsi"/>
        </w:rPr>
      </w:pPr>
      <w:r w:rsidRPr="00BB7464">
        <w:rPr>
          <w:rFonts w:cstheme="minorHAnsi"/>
        </w:rPr>
        <w:t xml:space="preserve">(c) Junior membership may be granted to those people who are actively engaged in the art of scientific glassblowing with less than five years’ experience. </w:t>
      </w:r>
    </w:p>
    <w:p w14:paraId="74CFE3F0" w14:textId="77777777" w:rsidR="008C46A0" w:rsidRDefault="008C46A0" w:rsidP="008C46A0">
      <w:pPr>
        <w:spacing w:after="0"/>
        <w:rPr>
          <w:rFonts w:cstheme="minorHAnsi"/>
        </w:rPr>
      </w:pPr>
    </w:p>
    <w:p w14:paraId="66685A02" w14:textId="77777777" w:rsidR="008C46A0" w:rsidRPr="00BB7464" w:rsidRDefault="008C46A0" w:rsidP="008C46A0">
      <w:pPr>
        <w:rPr>
          <w:rFonts w:cstheme="minorHAnsi"/>
        </w:rPr>
      </w:pPr>
      <w:r w:rsidRPr="00BB7464">
        <w:rPr>
          <w:rFonts w:cstheme="minorHAnsi"/>
        </w:rPr>
        <w:lastRenderedPageBreak/>
        <w:t xml:space="preserve">(d) Student membership may be granted to those who are actively enrolled in an accredited Scientific Glassblowing </w:t>
      </w:r>
      <w:r w:rsidRPr="00932B1F">
        <w:rPr>
          <w:rFonts w:cstheme="minorHAnsi"/>
          <w:b/>
          <w:bCs/>
          <w:i/>
          <w:iCs/>
          <w:highlight w:val="yellow"/>
        </w:rPr>
        <w:t>program</w:t>
      </w:r>
      <w:r w:rsidRPr="00BB7464">
        <w:rPr>
          <w:rFonts w:cstheme="minorHAnsi"/>
          <w:i/>
          <w:iCs/>
        </w:rPr>
        <w:t xml:space="preserve"> </w:t>
      </w:r>
      <w:r w:rsidRPr="00BB7464">
        <w:rPr>
          <w:rFonts w:cstheme="minorHAnsi"/>
        </w:rPr>
        <w:t>such as the Salem Community College Scientific Glassblowing</w:t>
      </w:r>
      <w:r w:rsidRPr="00932B1F">
        <w:rPr>
          <w:rFonts w:cstheme="minorHAnsi"/>
          <w:b/>
          <w:bCs/>
        </w:rPr>
        <w:t xml:space="preserve"> </w:t>
      </w:r>
      <w:r w:rsidRPr="00932B1F">
        <w:rPr>
          <w:rFonts w:cstheme="minorHAnsi"/>
          <w:b/>
          <w:bCs/>
          <w:i/>
          <w:iCs/>
          <w:highlight w:val="yellow"/>
        </w:rPr>
        <w:t>program or an apprenticeship</w:t>
      </w:r>
      <w:r w:rsidRPr="00BB7464">
        <w:rPr>
          <w:rFonts w:cstheme="minorHAnsi"/>
        </w:rPr>
        <w:t>. Only two years of eligibility is allowed. (June '01)</w:t>
      </w:r>
    </w:p>
    <w:p w14:paraId="4C51E740" w14:textId="77777777" w:rsidR="008C46A0" w:rsidRPr="00BB7464" w:rsidRDefault="008C46A0" w:rsidP="008C46A0">
      <w:pPr>
        <w:rPr>
          <w:rFonts w:cstheme="minorHAnsi"/>
        </w:rPr>
      </w:pPr>
      <w:r w:rsidRPr="00BB7464">
        <w:rPr>
          <w:rFonts w:cstheme="minorHAnsi"/>
        </w:rPr>
        <w:t>(e) International membership may be granted to those persons residing in areas not represented by the Board of Directors and are outside the continental United States and Canada. (November '99)</w:t>
      </w:r>
    </w:p>
    <w:p w14:paraId="7D216AFF" w14:textId="77777777" w:rsidR="008C46A0" w:rsidRPr="00BB7464" w:rsidRDefault="008C46A0" w:rsidP="008C46A0">
      <w:pPr>
        <w:shd w:val="clear" w:color="auto" w:fill="FFFFFF"/>
        <w:spacing w:after="0" w:line="240" w:lineRule="auto"/>
        <w:rPr>
          <w:rFonts w:cstheme="minorHAnsi"/>
        </w:rPr>
      </w:pPr>
      <w:r w:rsidRPr="00BB7464">
        <w:rPr>
          <w:rFonts w:cstheme="minorHAnsi"/>
        </w:rPr>
        <w:t xml:space="preserve"> (f) Artistic membership may be granted to those persons who actively participate in the art of Artistic glass working. (June '09) </w:t>
      </w:r>
    </w:p>
    <w:p w14:paraId="0612B64C" w14:textId="77777777" w:rsidR="008C46A0" w:rsidRPr="00BB7464" w:rsidRDefault="008C46A0" w:rsidP="008C46A0">
      <w:pPr>
        <w:shd w:val="clear" w:color="auto" w:fill="FFFFFF"/>
        <w:spacing w:after="0" w:line="240" w:lineRule="auto"/>
        <w:rPr>
          <w:rFonts w:cstheme="minorHAnsi"/>
        </w:rPr>
      </w:pPr>
    </w:p>
    <w:p w14:paraId="16E82641" w14:textId="77777777" w:rsidR="008C46A0" w:rsidRPr="00BB7464" w:rsidRDefault="008C46A0" w:rsidP="008C46A0">
      <w:pPr>
        <w:shd w:val="clear" w:color="auto" w:fill="FFFFFF"/>
        <w:spacing w:after="0" w:line="240" w:lineRule="auto"/>
        <w:rPr>
          <w:rFonts w:cstheme="minorHAnsi"/>
        </w:rPr>
      </w:pPr>
      <w:r w:rsidRPr="00BB7464">
        <w:rPr>
          <w:rFonts w:cstheme="minorHAnsi"/>
        </w:rPr>
        <w:t>(g) Associate membership may be granted to those people who have a close association with, or interest in, the glassblowing field.</w:t>
      </w:r>
    </w:p>
    <w:p w14:paraId="63103845" w14:textId="77777777" w:rsidR="008C46A0" w:rsidRPr="00BB7464" w:rsidRDefault="008C46A0" w:rsidP="008C46A0">
      <w:pPr>
        <w:shd w:val="clear" w:color="auto" w:fill="FFFFFF"/>
        <w:spacing w:after="0" w:line="240" w:lineRule="auto"/>
        <w:rPr>
          <w:rFonts w:cstheme="minorHAnsi"/>
        </w:rPr>
      </w:pPr>
    </w:p>
    <w:p w14:paraId="004B92CD" w14:textId="77777777" w:rsidR="008C46A0" w:rsidRPr="00BB7464" w:rsidRDefault="008C46A0" w:rsidP="008C46A0">
      <w:pPr>
        <w:shd w:val="clear" w:color="auto" w:fill="FFFFFF"/>
        <w:spacing w:after="0" w:line="240" w:lineRule="auto"/>
        <w:rPr>
          <w:rFonts w:cstheme="minorHAnsi"/>
        </w:rPr>
      </w:pPr>
      <w:r w:rsidRPr="00BB7464">
        <w:rPr>
          <w:rFonts w:cstheme="minorHAnsi"/>
        </w:rPr>
        <w:t xml:space="preserve">(h) Retired membership may be granted upon application from any Regular Member who no longer receives the majority of their income from the art of scientific glassblowing due to accident, illness, or retirement and has been a Regular Member in good standing for at least ten consecutive years. (November '09) </w:t>
      </w:r>
    </w:p>
    <w:p w14:paraId="6E4B6CE1" w14:textId="77777777" w:rsidR="008C46A0" w:rsidRPr="00BB7464" w:rsidRDefault="008C46A0" w:rsidP="008C46A0">
      <w:pPr>
        <w:shd w:val="clear" w:color="auto" w:fill="FFFFFF"/>
        <w:spacing w:after="0" w:line="240" w:lineRule="auto"/>
        <w:rPr>
          <w:rFonts w:cstheme="minorHAnsi"/>
        </w:rPr>
      </w:pPr>
    </w:p>
    <w:p w14:paraId="5E9CEC99" w14:textId="77777777" w:rsidR="008C46A0" w:rsidRPr="00BB7464" w:rsidRDefault="008C46A0" w:rsidP="008C46A0">
      <w:pPr>
        <w:shd w:val="clear" w:color="auto" w:fill="FFFFFF"/>
        <w:spacing w:after="0" w:line="240" w:lineRule="auto"/>
        <w:rPr>
          <w:rFonts w:cstheme="minorHAnsi"/>
        </w:rPr>
      </w:pPr>
      <w:r w:rsidRPr="00BB7464">
        <w:rPr>
          <w:rFonts w:cstheme="minorHAnsi"/>
        </w:rPr>
        <w:t xml:space="preserve">(i) Lifetime membership: The Board of Directors may bestow Lifetime membership upon that person who has been an active member of the Society and who has performed outstanding service to the Society or has made significant contributions to the art of scientific glassblowing. No more than three Lifetime memberships may be bestowed in any one year. All nominations for Lifetime membership should include a biographical sketch outlining such service contributions. </w:t>
      </w:r>
    </w:p>
    <w:p w14:paraId="452D915C" w14:textId="77777777" w:rsidR="008C46A0" w:rsidRPr="00BB7464" w:rsidRDefault="008C46A0" w:rsidP="008C46A0">
      <w:pPr>
        <w:shd w:val="clear" w:color="auto" w:fill="FFFFFF"/>
        <w:spacing w:after="0" w:line="240" w:lineRule="auto"/>
        <w:rPr>
          <w:rFonts w:cstheme="minorHAnsi"/>
        </w:rPr>
      </w:pPr>
    </w:p>
    <w:p w14:paraId="002E3FDB" w14:textId="77777777" w:rsidR="008C46A0" w:rsidRPr="00932B1F" w:rsidRDefault="008C46A0" w:rsidP="008C46A0">
      <w:pPr>
        <w:shd w:val="clear" w:color="auto" w:fill="FFFFFF"/>
        <w:spacing w:after="0" w:line="240" w:lineRule="auto"/>
        <w:rPr>
          <w:rFonts w:cstheme="minorHAnsi"/>
        </w:rPr>
      </w:pPr>
      <w:r w:rsidRPr="00BB7464">
        <w:rPr>
          <w:rFonts w:cstheme="minorHAnsi"/>
        </w:rPr>
        <w:t>(j) The Board of Directors may, in the best interest of the Society, elect persons other than glassblowers to Regular membership in the Society. An appeal to elect a non-glassblower to Regular membership must be made by a Regular member to the Board of Directors. To be a valid request, it must be accompanied by a vote of approval at two (2) consecutive Board of Directors meetings separated by at least (4) months. (November ' 87) (k)The Board of Directors can add or subtract membership classes with a bylaw change.</w:t>
      </w:r>
    </w:p>
    <w:p w14:paraId="2C92FE41" w14:textId="77777777" w:rsidR="008C46A0" w:rsidRPr="00BB7464" w:rsidRDefault="008C46A0" w:rsidP="00501FF1">
      <w:pPr>
        <w:rPr>
          <w:rFonts w:cstheme="minorHAnsi"/>
        </w:rPr>
      </w:pPr>
    </w:p>
    <w:p w14:paraId="74A2391F" w14:textId="2D89A06F" w:rsidR="00501FF1" w:rsidRPr="00CA496B" w:rsidRDefault="00501FF1" w:rsidP="00501FF1">
      <w:pPr>
        <w:pStyle w:val="ListParagraph"/>
      </w:pPr>
    </w:p>
    <w:p w14:paraId="033DB776" w14:textId="7C34B1A1" w:rsidR="008C46A0" w:rsidRPr="00BB7464" w:rsidRDefault="00CA496B" w:rsidP="008C46A0">
      <w:pPr>
        <w:shd w:val="clear" w:color="auto" w:fill="FFFFFF"/>
        <w:spacing w:after="0" w:line="240" w:lineRule="auto"/>
        <w:rPr>
          <w:rFonts w:eastAsia="Times New Roman" w:cstheme="minorHAnsi"/>
          <w:b/>
          <w:bCs/>
          <w:kern w:val="0"/>
          <w14:ligatures w14:val="none"/>
        </w:rPr>
      </w:pPr>
      <w:r w:rsidRPr="00BE1B10">
        <w:rPr>
          <w:b/>
          <w:bCs/>
        </w:rPr>
        <w:t>Request for Motion to</w:t>
      </w:r>
      <w:r>
        <w:rPr>
          <w:b/>
          <w:bCs/>
        </w:rPr>
        <w:t xml:space="preserve"> </w:t>
      </w:r>
      <w:r w:rsidR="00501FF1">
        <w:rPr>
          <w:b/>
          <w:bCs/>
        </w:rPr>
        <w:t>bring to the floor</w:t>
      </w:r>
      <w:r w:rsidRPr="00BE1B10">
        <w:rPr>
          <w:b/>
          <w:bCs/>
        </w:rPr>
        <w:t>:</w:t>
      </w:r>
      <w:r w:rsidR="00E718DC">
        <w:rPr>
          <w:b/>
          <w:bCs/>
        </w:rPr>
        <w:t xml:space="preserve"> </w:t>
      </w:r>
      <w:r w:rsidR="00501FF1">
        <w:rPr>
          <w:b/>
          <w:bCs/>
        </w:rPr>
        <w:t xml:space="preserve">Motion </w:t>
      </w:r>
      <w:r w:rsidR="00501FF1" w:rsidRPr="00501FF1">
        <w:rPr>
          <w:b/>
          <w:bCs/>
        </w:rPr>
        <w:t>#</w:t>
      </w:r>
      <w:r w:rsidR="008C46A0" w:rsidRPr="008C46A0">
        <w:rPr>
          <w:rFonts w:cstheme="minorHAnsi"/>
          <w:b/>
          <w:bCs/>
        </w:rPr>
        <w:t xml:space="preserve"> </w:t>
      </w:r>
      <w:r w:rsidR="008C46A0" w:rsidRPr="00BB7464">
        <w:rPr>
          <w:rFonts w:cstheme="minorHAnsi"/>
          <w:b/>
          <w:bCs/>
        </w:rPr>
        <w:t>Motion Resolution:  Motion #062320254R</w:t>
      </w:r>
    </w:p>
    <w:p w14:paraId="71B3D553" w14:textId="77777777" w:rsidR="008C46A0" w:rsidRDefault="008C46A0" w:rsidP="008C46A0">
      <w:pPr>
        <w:rPr>
          <w:rFonts w:cstheme="minorHAnsi"/>
          <w:i/>
          <w:iCs/>
        </w:rPr>
      </w:pPr>
      <w:r w:rsidRPr="00BB7464">
        <w:rPr>
          <w:rFonts w:ascii="Calibri" w:hAnsi="Calibri" w:cs="Calibri"/>
          <w:i/>
          <w:iCs/>
        </w:rPr>
        <w:t xml:space="preserve">To include the following language in Bylaws ARTICLE III Section 4 - add voting privileges in the Section and National, in all categories of membership </w:t>
      </w:r>
      <w:r w:rsidRPr="008C46A0">
        <w:rPr>
          <w:rFonts w:cstheme="minorHAnsi"/>
          <w:i/>
          <w:iCs/>
          <w:highlight w:val="yellow"/>
        </w:rPr>
        <w:t>(</w:t>
      </w:r>
      <w:r w:rsidRPr="008C46A0">
        <w:rPr>
          <w:rFonts w:cstheme="minorHAnsi"/>
          <w:b/>
          <w:bCs/>
          <w:i/>
          <w:iCs/>
          <w:highlight w:val="yellow"/>
        </w:rPr>
        <w:t>changes in italics</w:t>
      </w:r>
      <w:r w:rsidRPr="008C46A0">
        <w:rPr>
          <w:rFonts w:cstheme="minorHAnsi"/>
          <w:b/>
          <w:bCs/>
          <w:i/>
          <w:iCs/>
        </w:rPr>
        <w:t>)</w:t>
      </w:r>
      <w:r w:rsidRPr="00BB7464">
        <w:rPr>
          <w:rFonts w:cstheme="minorHAnsi"/>
          <w:i/>
          <w:iCs/>
        </w:rPr>
        <w:t xml:space="preserve"> as discussed at the ASGS Board of Directors meeting held on June 23, 2025 under President Annalee </w:t>
      </w:r>
      <w:r w:rsidRPr="00820DDE">
        <w:rPr>
          <w:rFonts w:cstheme="minorHAnsi"/>
          <w:i/>
          <w:iCs/>
        </w:rPr>
        <w:t>Pickett in Raleigh, North Carolina.</w:t>
      </w:r>
    </w:p>
    <w:p w14:paraId="3446A71A" w14:textId="77777777" w:rsidR="006B0D69" w:rsidRPr="00BB7464" w:rsidRDefault="006B0D69" w:rsidP="006B0D69">
      <w:pPr>
        <w:rPr>
          <w:rFonts w:cstheme="minorHAnsi"/>
        </w:rPr>
      </w:pPr>
      <w:r w:rsidRPr="00BB7464">
        <w:rPr>
          <w:rFonts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Intent: </w:t>
      </w:r>
      <w:r w:rsidRPr="00BB7464">
        <w:rPr>
          <w:rFonts w:cstheme="minorHAnsi"/>
        </w:rPr>
        <w:t xml:space="preserve">To add the privilege to vote for Student members, </w:t>
      </w:r>
      <w:proofErr w:type="gramStart"/>
      <w:r w:rsidRPr="00BB7464">
        <w:rPr>
          <w:rFonts w:cstheme="minorHAnsi"/>
        </w:rPr>
        <w:t>International</w:t>
      </w:r>
      <w:proofErr w:type="gramEnd"/>
      <w:r w:rsidRPr="00BB7464">
        <w:rPr>
          <w:rFonts w:cstheme="minorHAnsi"/>
        </w:rPr>
        <w:t xml:space="preserve"> members, Artistic members and Associate members. Included in this motion are corrections to spelling, punctuation and grammar. </w:t>
      </w:r>
    </w:p>
    <w:p w14:paraId="62460BFC" w14:textId="77777777" w:rsidR="006B0D69" w:rsidRPr="006B0D69" w:rsidRDefault="006B0D69" w:rsidP="008C46A0">
      <w:pPr>
        <w:rPr>
          <w:rFonts w:ascii="Calibri" w:hAnsi="Calibri" w:cs="Calibri"/>
          <w:b/>
          <w:bCs/>
        </w:rPr>
      </w:pPr>
    </w:p>
    <w:p w14:paraId="1B0BB87C" w14:textId="77777777" w:rsidR="008C46A0" w:rsidRPr="00BB7464" w:rsidRDefault="008C46A0" w:rsidP="008C46A0">
      <w:pPr>
        <w:shd w:val="clear" w:color="auto" w:fill="FFFFFF"/>
        <w:spacing w:after="0" w:line="240" w:lineRule="auto"/>
        <w:rPr>
          <w:rFonts w:cstheme="minorHAnsi"/>
        </w:rPr>
      </w:pPr>
      <w:r w:rsidRPr="00BB7464">
        <w:rPr>
          <w:rFonts w:cstheme="minorHAnsi"/>
        </w:rPr>
        <w:t xml:space="preserve">ARTICLE III – MEMBERSHIP </w:t>
      </w:r>
    </w:p>
    <w:p w14:paraId="2BB123AC" w14:textId="77777777" w:rsidR="008C46A0" w:rsidRPr="00BB7464" w:rsidRDefault="008C46A0" w:rsidP="008C46A0">
      <w:pPr>
        <w:shd w:val="clear" w:color="auto" w:fill="FFFFFF"/>
        <w:spacing w:after="0" w:line="240" w:lineRule="auto"/>
        <w:rPr>
          <w:rFonts w:cstheme="minorHAnsi"/>
        </w:rPr>
      </w:pPr>
      <w:r w:rsidRPr="00BB7464">
        <w:rPr>
          <w:rFonts w:cstheme="minorHAnsi"/>
        </w:rPr>
        <w:t xml:space="preserve">Section 4 - Benefits </w:t>
      </w:r>
    </w:p>
    <w:p w14:paraId="45B240EB" w14:textId="77777777" w:rsidR="008C46A0" w:rsidRPr="00BB7464" w:rsidRDefault="008C46A0" w:rsidP="008C46A0">
      <w:pPr>
        <w:widowControl w:val="0"/>
        <w:tabs>
          <w:tab w:val="left" w:pos="911"/>
          <w:tab w:val="left" w:pos="912"/>
        </w:tabs>
        <w:autoSpaceDE w:val="0"/>
        <w:autoSpaceDN w:val="0"/>
        <w:spacing w:before="120" w:after="0" w:line="240" w:lineRule="auto"/>
        <w:ind w:right="112"/>
        <w:rPr>
          <w:rFonts w:ascii="Calibri" w:hAnsi="Calibri" w:cs="Calibri"/>
        </w:rPr>
      </w:pPr>
      <w:r w:rsidRPr="00BB7464">
        <w:rPr>
          <w:rFonts w:ascii="Calibri" w:hAnsi="Calibri" w:cs="Calibri"/>
        </w:rPr>
        <w:t xml:space="preserve">a) Each class of membership shall carry specified benefits: </w:t>
      </w:r>
    </w:p>
    <w:p w14:paraId="6271637E" w14:textId="77777777" w:rsidR="008C46A0" w:rsidRPr="00BB7464" w:rsidRDefault="008C46A0" w:rsidP="008C46A0">
      <w:pPr>
        <w:widowControl w:val="0"/>
        <w:tabs>
          <w:tab w:val="left" w:pos="911"/>
          <w:tab w:val="left" w:pos="912"/>
        </w:tabs>
        <w:autoSpaceDE w:val="0"/>
        <w:autoSpaceDN w:val="0"/>
        <w:spacing w:before="120" w:after="0" w:line="240" w:lineRule="auto"/>
        <w:ind w:right="112"/>
        <w:rPr>
          <w:rFonts w:ascii="Calibri" w:hAnsi="Calibri" w:cs="Calibri"/>
        </w:rPr>
      </w:pPr>
      <w:r w:rsidRPr="00BB7464">
        <w:rPr>
          <w:rFonts w:ascii="Calibri" w:hAnsi="Calibri" w:cs="Calibri"/>
        </w:rPr>
        <w:lastRenderedPageBreak/>
        <w:t xml:space="preserve">1. Regular membership carries benefits of being entitled to be a member of a chartered Section, voting privileges in the Section and the National, right to hold elective or appointive office, and receipt of all Society publications normally distributed to the membership. </w:t>
      </w:r>
    </w:p>
    <w:p w14:paraId="3302B6BC" w14:textId="77777777" w:rsidR="008C46A0" w:rsidRPr="00BB7464" w:rsidRDefault="008C46A0" w:rsidP="008C46A0">
      <w:pPr>
        <w:widowControl w:val="0"/>
        <w:tabs>
          <w:tab w:val="left" w:pos="911"/>
          <w:tab w:val="left" w:pos="912"/>
        </w:tabs>
        <w:autoSpaceDE w:val="0"/>
        <w:autoSpaceDN w:val="0"/>
        <w:spacing w:before="120" w:after="0" w:line="240" w:lineRule="auto"/>
        <w:ind w:right="112"/>
        <w:rPr>
          <w:rFonts w:ascii="Calibri" w:hAnsi="Calibri" w:cs="Calibri"/>
        </w:rPr>
      </w:pPr>
      <w:r w:rsidRPr="00BB7464">
        <w:rPr>
          <w:rFonts w:ascii="Calibri" w:hAnsi="Calibri" w:cs="Calibri"/>
        </w:rPr>
        <w:t xml:space="preserve">2. Junior membership carries the benefit of being entitled to be a member of a chartered Section, voting privileges in the Section and the National, and receipt of all Society publications normally distributed to the membership. After three years of Section membership as a Junior member, said member may serve as a Director or Alternate Director (and such election does not conflict with said bylaws). May 2016 </w:t>
      </w:r>
    </w:p>
    <w:p w14:paraId="0A291B99" w14:textId="77777777" w:rsidR="008C46A0" w:rsidRPr="00BB7464" w:rsidRDefault="008C46A0" w:rsidP="008C46A0">
      <w:pPr>
        <w:widowControl w:val="0"/>
        <w:tabs>
          <w:tab w:val="left" w:pos="911"/>
          <w:tab w:val="left" w:pos="912"/>
        </w:tabs>
        <w:autoSpaceDE w:val="0"/>
        <w:autoSpaceDN w:val="0"/>
        <w:spacing w:before="120" w:after="0" w:line="240" w:lineRule="auto"/>
        <w:ind w:right="112"/>
        <w:rPr>
          <w:rFonts w:ascii="Calibri" w:hAnsi="Calibri" w:cs="Calibri"/>
        </w:rPr>
      </w:pPr>
      <w:r w:rsidRPr="00BB7464">
        <w:rPr>
          <w:rFonts w:ascii="Calibri" w:hAnsi="Calibri" w:cs="Calibri"/>
        </w:rPr>
        <w:t xml:space="preserve">3. Student membership carries the benefit of being a member of a chartered Section, </w:t>
      </w:r>
      <w:r w:rsidRPr="00BB7464">
        <w:rPr>
          <w:rFonts w:ascii="Calibri" w:hAnsi="Calibri" w:cs="Calibri"/>
          <w:i/>
          <w:iCs/>
        </w:rPr>
        <w:t xml:space="preserve">voting </w:t>
      </w:r>
      <w:r w:rsidRPr="008C46A0">
        <w:rPr>
          <w:rFonts w:ascii="Calibri" w:hAnsi="Calibri" w:cs="Calibri"/>
          <w:b/>
          <w:bCs/>
          <w:i/>
          <w:iCs/>
          <w:highlight w:val="yellow"/>
        </w:rPr>
        <w:t>privileges in the Section and the National</w:t>
      </w:r>
      <w:r w:rsidRPr="008C46A0">
        <w:rPr>
          <w:rFonts w:ascii="Calibri" w:hAnsi="Calibri" w:cs="Calibri"/>
          <w:b/>
          <w:bCs/>
        </w:rPr>
        <w:t xml:space="preserve"> </w:t>
      </w:r>
      <w:r w:rsidRPr="00BB7464">
        <w:rPr>
          <w:rFonts w:ascii="Calibri" w:hAnsi="Calibri" w:cs="Calibri"/>
        </w:rPr>
        <w:t xml:space="preserve">and a member of the National. The dues shall be at a rate determined by the Board of Directors. Student members will receive a one-year subscription to </w:t>
      </w:r>
      <w:r w:rsidRPr="00BB7464">
        <w:rPr>
          <w:rFonts w:ascii="Calibri" w:hAnsi="Calibri" w:cs="Calibri"/>
          <w:i/>
          <w:iCs/>
        </w:rPr>
        <w:t>Fusion</w:t>
      </w:r>
      <w:r w:rsidRPr="00BB7464">
        <w:rPr>
          <w:rFonts w:ascii="Calibri" w:hAnsi="Calibri" w:cs="Calibri"/>
        </w:rPr>
        <w:t xml:space="preserve">. Time enrolled as a Student member is reduced from the 5-year eligibility as a Junior Member. (June '01) </w:t>
      </w:r>
    </w:p>
    <w:p w14:paraId="66147321" w14:textId="77777777" w:rsidR="008C46A0" w:rsidRPr="00BB7464" w:rsidRDefault="008C46A0" w:rsidP="008C46A0">
      <w:pPr>
        <w:widowControl w:val="0"/>
        <w:tabs>
          <w:tab w:val="left" w:pos="911"/>
          <w:tab w:val="left" w:pos="912"/>
        </w:tabs>
        <w:autoSpaceDE w:val="0"/>
        <w:autoSpaceDN w:val="0"/>
        <w:spacing w:before="120" w:after="0" w:line="240" w:lineRule="auto"/>
        <w:ind w:right="112"/>
        <w:rPr>
          <w:rFonts w:ascii="Calibri" w:hAnsi="Calibri" w:cs="Calibri"/>
        </w:rPr>
      </w:pPr>
      <w:r w:rsidRPr="00BB7464">
        <w:rPr>
          <w:rFonts w:ascii="Calibri" w:hAnsi="Calibri" w:cs="Calibri"/>
        </w:rPr>
        <w:t xml:space="preserve">4. International membership carries the benefit of being entitled to the right to hold an appointed office, </w:t>
      </w:r>
      <w:r w:rsidRPr="00BB7464">
        <w:rPr>
          <w:rFonts w:ascii="Calibri" w:hAnsi="Calibri" w:cs="Calibri"/>
          <w:i/>
          <w:iCs/>
        </w:rPr>
        <w:t xml:space="preserve">voting </w:t>
      </w:r>
      <w:r w:rsidRPr="008C46A0">
        <w:rPr>
          <w:rFonts w:ascii="Calibri" w:hAnsi="Calibri" w:cs="Calibri"/>
          <w:b/>
          <w:bCs/>
          <w:i/>
          <w:iCs/>
          <w:highlight w:val="yellow"/>
        </w:rPr>
        <w:t>privileges in the Section and the National</w:t>
      </w:r>
      <w:r w:rsidRPr="00BB7464">
        <w:rPr>
          <w:rFonts w:ascii="Calibri" w:hAnsi="Calibri" w:cs="Calibri"/>
          <w:i/>
          <w:iCs/>
        </w:rPr>
        <w:t xml:space="preserve"> </w:t>
      </w:r>
      <w:r w:rsidRPr="00BB7464">
        <w:rPr>
          <w:rFonts w:ascii="Calibri" w:hAnsi="Calibri" w:cs="Calibri"/>
        </w:rPr>
        <w:t xml:space="preserve">and receipt of all Society publications normally distributed to the membership, and to hold elected office in Associate Sections. (November '96) </w:t>
      </w:r>
    </w:p>
    <w:p w14:paraId="39919BD2" w14:textId="77777777" w:rsidR="008C46A0" w:rsidRPr="00BB7464" w:rsidRDefault="008C46A0" w:rsidP="008C46A0">
      <w:pPr>
        <w:widowControl w:val="0"/>
        <w:tabs>
          <w:tab w:val="left" w:pos="911"/>
          <w:tab w:val="left" w:pos="912"/>
        </w:tabs>
        <w:autoSpaceDE w:val="0"/>
        <w:autoSpaceDN w:val="0"/>
        <w:spacing w:before="120" w:after="0" w:line="240" w:lineRule="auto"/>
        <w:ind w:right="112"/>
        <w:rPr>
          <w:rFonts w:cstheme="minorHAnsi"/>
        </w:rPr>
      </w:pPr>
      <w:r w:rsidRPr="00BB7464">
        <w:rPr>
          <w:rFonts w:ascii="Calibri" w:hAnsi="Calibri" w:cs="Calibri"/>
        </w:rPr>
        <w:t xml:space="preserve">5. Artistic membership carries the benefit of being entitled to be a member of a chartered Section, </w:t>
      </w:r>
      <w:r w:rsidRPr="008C46A0">
        <w:rPr>
          <w:rFonts w:ascii="Calibri" w:hAnsi="Calibri" w:cs="Calibri"/>
          <w:b/>
          <w:bCs/>
          <w:i/>
          <w:iCs/>
          <w:highlight w:val="yellow"/>
        </w:rPr>
        <w:t>voting privileges in the Section and the National</w:t>
      </w:r>
      <w:r w:rsidRPr="008C46A0">
        <w:rPr>
          <w:rFonts w:ascii="Calibri" w:hAnsi="Calibri" w:cs="Calibri"/>
          <w:b/>
          <w:bCs/>
          <w:i/>
          <w:iCs/>
        </w:rPr>
        <w:t>,</w:t>
      </w:r>
      <w:r w:rsidRPr="00BB7464">
        <w:rPr>
          <w:rFonts w:ascii="Calibri" w:hAnsi="Calibri" w:cs="Calibri"/>
        </w:rPr>
        <w:t xml:space="preserve"> right to hold appointed office, right to hold elected office in the Section with the exception of Section Director, Alternate Director</w:t>
      </w:r>
      <w:r w:rsidRPr="00BB7464">
        <w:rPr>
          <w:rFonts w:cstheme="minorHAnsi"/>
        </w:rPr>
        <w:t xml:space="preserve"> and other National offices, </w:t>
      </w:r>
      <w:r w:rsidRPr="00BB7464">
        <w:rPr>
          <w:rFonts w:cstheme="minorHAnsi"/>
          <w:i/>
          <w:iCs/>
        </w:rPr>
        <w:t xml:space="preserve">including the National Executive Secretary </w:t>
      </w:r>
      <w:r w:rsidRPr="00BB7464">
        <w:rPr>
          <w:rFonts w:cstheme="minorHAnsi"/>
        </w:rPr>
        <w:t xml:space="preserve">and receipt of all Society publications normally distributed to the Membership. (June '09) </w:t>
      </w:r>
    </w:p>
    <w:p w14:paraId="2213912C" w14:textId="77777777" w:rsidR="008C46A0" w:rsidRPr="00BB7464" w:rsidRDefault="008C46A0" w:rsidP="008C46A0">
      <w:pPr>
        <w:widowControl w:val="0"/>
        <w:tabs>
          <w:tab w:val="left" w:pos="911"/>
          <w:tab w:val="left" w:pos="912"/>
        </w:tabs>
        <w:autoSpaceDE w:val="0"/>
        <w:autoSpaceDN w:val="0"/>
        <w:spacing w:before="120" w:after="0" w:line="240" w:lineRule="auto"/>
        <w:ind w:right="112"/>
        <w:rPr>
          <w:rFonts w:cstheme="minorHAnsi"/>
        </w:rPr>
      </w:pPr>
      <w:r w:rsidRPr="00BB7464">
        <w:rPr>
          <w:rFonts w:cstheme="minorHAnsi"/>
        </w:rPr>
        <w:t xml:space="preserve">6. Associate membership carries the benefit of being entitled to be a member of a chartered Section, </w:t>
      </w:r>
      <w:r w:rsidRPr="008C46A0">
        <w:rPr>
          <w:rFonts w:cstheme="minorHAnsi"/>
          <w:b/>
          <w:bCs/>
          <w:i/>
          <w:iCs/>
          <w:highlight w:val="yellow"/>
        </w:rPr>
        <w:t>voting privileges in the Section and the National</w:t>
      </w:r>
      <w:r w:rsidRPr="00BB7464">
        <w:rPr>
          <w:rFonts w:cstheme="minorHAnsi"/>
          <w:i/>
          <w:iCs/>
        </w:rPr>
        <w:t>,</w:t>
      </w:r>
      <w:r w:rsidRPr="00BB7464">
        <w:rPr>
          <w:rFonts w:cstheme="minorHAnsi"/>
        </w:rPr>
        <w:t xml:space="preserve"> right to hold appointed office, right to hold elected office in the Section with the exception of Section Director, Alternate Director (see Article IV Sections a &amp; b) and other National offices, </w:t>
      </w:r>
      <w:r w:rsidRPr="00BB7464">
        <w:rPr>
          <w:rFonts w:cstheme="minorHAnsi"/>
          <w:i/>
          <w:iCs/>
        </w:rPr>
        <w:t>including the National Executive Secretary</w:t>
      </w:r>
      <w:r w:rsidRPr="00BB7464">
        <w:rPr>
          <w:rFonts w:cstheme="minorHAnsi"/>
        </w:rPr>
        <w:t xml:space="preserve"> and receipt of all Society publications normally distributed to the Membership. (June '89) </w:t>
      </w:r>
    </w:p>
    <w:p w14:paraId="63B4FC34" w14:textId="77777777" w:rsidR="008C46A0" w:rsidRPr="00BB7464" w:rsidRDefault="008C46A0" w:rsidP="008C46A0">
      <w:pPr>
        <w:widowControl w:val="0"/>
        <w:tabs>
          <w:tab w:val="left" w:pos="911"/>
          <w:tab w:val="left" w:pos="912"/>
        </w:tabs>
        <w:autoSpaceDE w:val="0"/>
        <w:autoSpaceDN w:val="0"/>
        <w:spacing w:before="120" w:after="0" w:line="240" w:lineRule="auto"/>
        <w:ind w:right="112"/>
        <w:rPr>
          <w:rFonts w:cstheme="minorHAnsi"/>
        </w:rPr>
      </w:pPr>
      <w:r w:rsidRPr="00BB7464">
        <w:rPr>
          <w:rFonts w:cstheme="minorHAnsi"/>
        </w:rPr>
        <w:t xml:space="preserve">7. Retired members are entitled to all benefits of the class membership to which they belonged at the time that they retired. (June '86) </w:t>
      </w:r>
    </w:p>
    <w:p w14:paraId="313C5213" w14:textId="77777777" w:rsidR="008C46A0" w:rsidRPr="00BB7464" w:rsidRDefault="008C46A0" w:rsidP="008C46A0">
      <w:pPr>
        <w:widowControl w:val="0"/>
        <w:tabs>
          <w:tab w:val="left" w:pos="911"/>
          <w:tab w:val="left" w:pos="912"/>
        </w:tabs>
        <w:autoSpaceDE w:val="0"/>
        <w:autoSpaceDN w:val="0"/>
        <w:spacing w:before="120" w:after="0" w:line="240" w:lineRule="auto"/>
        <w:ind w:right="112"/>
        <w:rPr>
          <w:rFonts w:cstheme="minorHAnsi"/>
        </w:rPr>
      </w:pPr>
      <w:r w:rsidRPr="00BB7464">
        <w:rPr>
          <w:rFonts w:cstheme="minorHAnsi"/>
        </w:rPr>
        <w:t xml:space="preserve">8. Lifetime membership carries benefits of being entitled to be a member of a chartered Section, voting privileges in the Section and the National, right to hold appointed office, exempt from all dues, and receipt of all Society publications normally distributed to the membership </w:t>
      </w:r>
    </w:p>
    <w:p w14:paraId="4CB18805" w14:textId="7AC45C60" w:rsidR="009611B8" w:rsidRPr="008C46A0" w:rsidRDefault="008C46A0" w:rsidP="008C46A0">
      <w:pPr>
        <w:widowControl w:val="0"/>
        <w:tabs>
          <w:tab w:val="left" w:pos="911"/>
          <w:tab w:val="left" w:pos="912"/>
        </w:tabs>
        <w:autoSpaceDE w:val="0"/>
        <w:autoSpaceDN w:val="0"/>
        <w:spacing w:before="120" w:after="0" w:line="240" w:lineRule="auto"/>
        <w:ind w:right="112"/>
        <w:rPr>
          <w:rFonts w:cstheme="minorHAnsi"/>
        </w:rPr>
      </w:pPr>
      <w:r w:rsidRPr="00BB7464">
        <w:rPr>
          <w:rFonts w:cstheme="minorHAnsi"/>
        </w:rPr>
        <w:t>9. The Board of Directors has the right to add, subtract, or alter member benefits as it determines necessary.</w:t>
      </w:r>
    </w:p>
    <w:p w14:paraId="21B554F4" w14:textId="77777777" w:rsidR="009611B8" w:rsidRDefault="009611B8" w:rsidP="009611B8"/>
    <w:p w14:paraId="4E347C4E" w14:textId="4AF898BC" w:rsidR="005B3007" w:rsidRDefault="00584DA3" w:rsidP="005B3007">
      <w:r>
        <w:t>8:15</w:t>
      </w:r>
      <w:r w:rsidR="000D6B96">
        <w:t xml:space="preserve"> (Pres 1</w:t>
      </w:r>
      <w:r>
        <w:t>0</w:t>
      </w:r>
      <w:r w:rsidR="000D6B96">
        <w:t xml:space="preserve"> min)</w:t>
      </w:r>
      <w:r w:rsidR="00BE1B10">
        <w:t xml:space="preserve"> </w:t>
      </w:r>
      <w:r w:rsidR="00AC700A">
        <w:t>New Business</w:t>
      </w:r>
      <w:r w:rsidR="00BB0ADE">
        <w:t xml:space="preserve"> </w:t>
      </w:r>
    </w:p>
    <w:p w14:paraId="5776AC62" w14:textId="1F443ACB" w:rsidR="006D11B4" w:rsidRDefault="005B3007" w:rsidP="005B3007">
      <w:pPr>
        <w:pStyle w:val="ListParagraph"/>
        <w:numPr>
          <w:ilvl w:val="0"/>
          <w:numId w:val="7"/>
        </w:numPr>
      </w:pPr>
      <w:r>
        <w:rPr>
          <w:b/>
          <w:bCs/>
        </w:rPr>
        <w:t>Request for Motion to:</w:t>
      </w:r>
      <w:r w:rsidR="00CA496B">
        <w:rPr>
          <w:b/>
          <w:bCs/>
        </w:rPr>
        <w:t xml:space="preserve"> </w:t>
      </w:r>
      <w:r w:rsidR="00CA496B">
        <w:t xml:space="preserve">Offer </w:t>
      </w:r>
      <w:r w:rsidR="00DF77CA">
        <w:t xml:space="preserve">member rate symposium registration to </w:t>
      </w:r>
      <w:r w:rsidR="00CA496B">
        <w:t xml:space="preserve">VDG members for </w:t>
      </w:r>
      <w:r w:rsidR="00DF77CA">
        <w:t xml:space="preserve">ASGS </w:t>
      </w:r>
      <w:r w:rsidR="00CA496B">
        <w:t>symposium registration</w:t>
      </w:r>
      <w:r w:rsidR="00584DA3">
        <w:t>.</w:t>
      </w:r>
    </w:p>
    <w:p w14:paraId="4E387B4C" w14:textId="5DE5E45D" w:rsidR="00CA496B" w:rsidRPr="00CA496B" w:rsidRDefault="00CA496B" w:rsidP="00584DA3">
      <w:pPr>
        <w:pStyle w:val="ListParagraph"/>
      </w:pPr>
      <w:r>
        <w:t xml:space="preserve">  </w:t>
      </w:r>
    </w:p>
    <w:p w14:paraId="7F490640" w14:textId="53141FE8" w:rsidR="000D6B96" w:rsidRDefault="00CA496B" w:rsidP="00521247">
      <w:r>
        <w:t>8</w:t>
      </w:r>
      <w:r w:rsidR="00162BFA">
        <w:t>:</w:t>
      </w:r>
      <w:r w:rsidR="00584DA3">
        <w:t xml:space="preserve">25 </w:t>
      </w:r>
      <w:r w:rsidR="000D6B96">
        <w:t xml:space="preserve">(Pres </w:t>
      </w:r>
      <w:r w:rsidR="00584DA3">
        <w:t>2</w:t>
      </w:r>
      <w:r w:rsidR="000D6B96">
        <w:t xml:space="preserve"> min) Feedback </w:t>
      </w:r>
    </w:p>
    <w:p w14:paraId="16A30404" w14:textId="18F14A57" w:rsidR="000D6B96" w:rsidRDefault="00CA496B" w:rsidP="00521247">
      <w:r>
        <w:t>8</w:t>
      </w:r>
      <w:r w:rsidR="000D6B96">
        <w:t xml:space="preserve">:25 (Pres 2 min) Closing </w:t>
      </w:r>
    </w:p>
    <w:p w14:paraId="28B453C8" w14:textId="3DB2FD0F" w:rsidR="00162BFA" w:rsidRDefault="000D6B96" w:rsidP="000D6B96">
      <w:pPr>
        <w:pStyle w:val="ListParagraph"/>
        <w:numPr>
          <w:ilvl w:val="0"/>
          <w:numId w:val="8"/>
        </w:numPr>
      </w:pPr>
      <w:r w:rsidRPr="000D6B96">
        <w:rPr>
          <w:b/>
          <w:bCs/>
        </w:rPr>
        <w:t>Request for motion to end meeting</w:t>
      </w:r>
      <w:r w:rsidR="00162BFA">
        <w:t xml:space="preserve"> </w:t>
      </w:r>
    </w:p>
    <w:sectPr w:rsidR="00162BFA" w:rsidSect="00FA3F31">
      <w:pgSz w:w="12240" w:h="15840"/>
      <w:pgMar w:top="72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418FD"/>
    <w:multiLevelType w:val="hybridMultilevel"/>
    <w:tmpl w:val="22B84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1D0F9D"/>
    <w:multiLevelType w:val="hybridMultilevel"/>
    <w:tmpl w:val="6E681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FF379A"/>
    <w:multiLevelType w:val="hybridMultilevel"/>
    <w:tmpl w:val="A99A2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B61660"/>
    <w:multiLevelType w:val="hybridMultilevel"/>
    <w:tmpl w:val="301A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ED0BA3"/>
    <w:multiLevelType w:val="hybridMultilevel"/>
    <w:tmpl w:val="17D4A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E25C30"/>
    <w:multiLevelType w:val="hybridMultilevel"/>
    <w:tmpl w:val="EA3A63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5216196"/>
    <w:multiLevelType w:val="hybridMultilevel"/>
    <w:tmpl w:val="938E5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1469A0"/>
    <w:multiLevelType w:val="hybridMultilevel"/>
    <w:tmpl w:val="8446D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8A716D"/>
    <w:multiLevelType w:val="hybridMultilevel"/>
    <w:tmpl w:val="47866D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17176757">
    <w:abstractNumId w:val="5"/>
  </w:num>
  <w:num w:numId="2" w16cid:durableId="1355233741">
    <w:abstractNumId w:val="2"/>
  </w:num>
  <w:num w:numId="3" w16cid:durableId="1154028220">
    <w:abstractNumId w:val="7"/>
  </w:num>
  <w:num w:numId="4" w16cid:durableId="1171993899">
    <w:abstractNumId w:val="8"/>
  </w:num>
  <w:num w:numId="5" w16cid:durableId="2015110320">
    <w:abstractNumId w:val="1"/>
  </w:num>
  <w:num w:numId="6" w16cid:durableId="556361934">
    <w:abstractNumId w:val="6"/>
  </w:num>
  <w:num w:numId="7" w16cid:durableId="899092028">
    <w:abstractNumId w:val="3"/>
  </w:num>
  <w:num w:numId="8" w16cid:durableId="384640162">
    <w:abstractNumId w:val="0"/>
  </w:num>
  <w:num w:numId="9" w16cid:durableId="21398318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2C"/>
    <w:rsid w:val="000B60D0"/>
    <w:rsid w:val="000C4A7A"/>
    <w:rsid w:val="000D6B96"/>
    <w:rsid w:val="00154509"/>
    <w:rsid w:val="00162BFA"/>
    <w:rsid w:val="00177FD3"/>
    <w:rsid w:val="001C4C5B"/>
    <w:rsid w:val="00266A5A"/>
    <w:rsid w:val="00294A68"/>
    <w:rsid w:val="00296C0E"/>
    <w:rsid w:val="002A0E64"/>
    <w:rsid w:val="002B4A26"/>
    <w:rsid w:val="0038176A"/>
    <w:rsid w:val="003C481E"/>
    <w:rsid w:val="003E6422"/>
    <w:rsid w:val="00444DEF"/>
    <w:rsid w:val="00480807"/>
    <w:rsid w:val="00501FF1"/>
    <w:rsid w:val="00521247"/>
    <w:rsid w:val="00584DA3"/>
    <w:rsid w:val="00593B32"/>
    <w:rsid w:val="005B3007"/>
    <w:rsid w:val="006B0D69"/>
    <w:rsid w:val="006D11B4"/>
    <w:rsid w:val="00754652"/>
    <w:rsid w:val="007C2DC2"/>
    <w:rsid w:val="007C4AFD"/>
    <w:rsid w:val="008430DB"/>
    <w:rsid w:val="008468D3"/>
    <w:rsid w:val="00857B4B"/>
    <w:rsid w:val="008759A8"/>
    <w:rsid w:val="008C46A0"/>
    <w:rsid w:val="008D1FB9"/>
    <w:rsid w:val="00932B1F"/>
    <w:rsid w:val="00941A38"/>
    <w:rsid w:val="0096092C"/>
    <w:rsid w:val="009611B8"/>
    <w:rsid w:val="00AC700A"/>
    <w:rsid w:val="00B23522"/>
    <w:rsid w:val="00B61333"/>
    <w:rsid w:val="00BA0740"/>
    <w:rsid w:val="00BB0ADE"/>
    <w:rsid w:val="00BD627D"/>
    <w:rsid w:val="00BE1B10"/>
    <w:rsid w:val="00C5531F"/>
    <w:rsid w:val="00C7683D"/>
    <w:rsid w:val="00CA496B"/>
    <w:rsid w:val="00D716E7"/>
    <w:rsid w:val="00DF77CA"/>
    <w:rsid w:val="00E718DC"/>
    <w:rsid w:val="00E75A89"/>
    <w:rsid w:val="00E95C96"/>
    <w:rsid w:val="00F71D10"/>
    <w:rsid w:val="00F85872"/>
    <w:rsid w:val="00FA3F31"/>
    <w:rsid w:val="00FA5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0DAF5"/>
  <w15:chartTrackingRefBased/>
  <w15:docId w15:val="{3C402330-F1F1-426C-BBB7-658DA31B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9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09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09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09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09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09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9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9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9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9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09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09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09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09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09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9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9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92C"/>
    <w:rPr>
      <w:rFonts w:eastAsiaTheme="majorEastAsia" w:cstheme="majorBidi"/>
      <w:color w:val="272727" w:themeColor="text1" w:themeTint="D8"/>
    </w:rPr>
  </w:style>
  <w:style w:type="paragraph" w:styleId="Title">
    <w:name w:val="Title"/>
    <w:basedOn w:val="Normal"/>
    <w:next w:val="Normal"/>
    <w:link w:val="TitleChar"/>
    <w:uiPriority w:val="10"/>
    <w:qFormat/>
    <w:rsid w:val="009609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9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9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9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92C"/>
    <w:pPr>
      <w:spacing w:before="160"/>
      <w:jc w:val="center"/>
    </w:pPr>
    <w:rPr>
      <w:i/>
      <w:iCs/>
      <w:color w:val="404040" w:themeColor="text1" w:themeTint="BF"/>
    </w:rPr>
  </w:style>
  <w:style w:type="character" w:customStyle="1" w:styleId="QuoteChar">
    <w:name w:val="Quote Char"/>
    <w:basedOn w:val="DefaultParagraphFont"/>
    <w:link w:val="Quote"/>
    <w:uiPriority w:val="29"/>
    <w:rsid w:val="0096092C"/>
    <w:rPr>
      <w:i/>
      <w:iCs/>
      <w:color w:val="404040" w:themeColor="text1" w:themeTint="BF"/>
    </w:rPr>
  </w:style>
  <w:style w:type="paragraph" w:styleId="ListParagraph">
    <w:name w:val="List Paragraph"/>
    <w:basedOn w:val="Normal"/>
    <w:uiPriority w:val="34"/>
    <w:qFormat/>
    <w:rsid w:val="0096092C"/>
    <w:pPr>
      <w:ind w:left="720"/>
      <w:contextualSpacing/>
    </w:pPr>
  </w:style>
  <w:style w:type="character" w:styleId="IntenseEmphasis">
    <w:name w:val="Intense Emphasis"/>
    <w:basedOn w:val="DefaultParagraphFont"/>
    <w:uiPriority w:val="21"/>
    <w:qFormat/>
    <w:rsid w:val="0096092C"/>
    <w:rPr>
      <w:i/>
      <w:iCs/>
      <w:color w:val="0F4761" w:themeColor="accent1" w:themeShade="BF"/>
    </w:rPr>
  </w:style>
  <w:style w:type="paragraph" w:styleId="IntenseQuote">
    <w:name w:val="Intense Quote"/>
    <w:basedOn w:val="Normal"/>
    <w:next w:val="Normal"/>
    <w:link w:val="IntenseQuoteChar"/>
    <w:uiPriority w:val="30"/>
    <w:qFormat/>
    <w:rsid w:val="009609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092C"/>
    <w:rPr>
      <w:i/>
      <w:iCs/>
      <w:color w:val="0F4761" w:themeColor="accent1" w:themeShade="BF"/>
    </w:rPr>
  </w:style>
  <w:style w:type="character" w:styleId="IntenseReference">
    <w:name w:val="Intense Reference"/>
    <w:basedOn w:val="DefaultParagraphFont"/>
    <w:uiPriority w:val="32"/>
    <w:qFormat/>
    <w:rsid w:val="009609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5</Pages>
  <Words>1888</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 Moraine</dc:creator>
  <cp:keywords/>
  <dc:description/>
  <cp:lastModifiedBy>Erich Moraine</cp:lastModifiedBy>
  <cp:revision>3</cp:revision>
  <dcterms:created xsi:type="dcterms:W3CDTF">2025-10-10T02:37:00Z</dcterms:created>
  <dcterms:modified xsi:type="dcterms:W3CDTF">2025-10-11T05:15:00Z</dcterms:modified>
</cp:coreProperties>
</file>