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6075DDF" w:rsidR="007F5796" w:rsidRDefault="00000000">
      <w:pPr>
        <w:jc w:val="center"/>
      </w:pPr>
      <w:r>
        <w:t xml:space="preserve">The Great Lakes Section </w:t>
      </w:r>
      <w:r w:rsidR="004051E3">
        <w:t xml:space="preserve">June </w:t>
      </w:r>
      <w:r>
        <w:t>2026 Update</w:t>
      </w:r>
    </w:p>
    <w:p w14:paraId="00000003" w14:textId="77777777" w:rsidR="007F5796" w:rsidRDefault="00000000">
      <w:pPr>
        <w:spacing w:before="240" w:after="240"/>
      </w:pPr>
      <w:r>
        <w:t>The Great Lakes Section consistently holds Spring and Fall meetings each year. At these bi-annual gatherings, we convene a business meeting to discuss and vote on ASGS matters and address local section business. Our meetings typically draw an attendance of 13 to 22 ASGS members, alongside a few local artistic glassblowers.</w:t>
      </w:r>
    </w:p>
    <w:p w14:paraId="00000004" w14:textId="77777777" w:rsidR="007F5796" w:rsidRDefault="00000000">
      <w:pPr>
        <w:spacing w:before="240" w:after="240"/>
        <w:rPr>
          <w:b/>
          <w:bCs/>
          <w:color w:val="000000"/>
          <w:sz w:val="26"/>
          <w:szCs w:val="26"/>
        </w:rPr>
      </w:pPr>
      <w:r>
        <w:t>Our Chair, Philip Legge, has already organized and secured our section meeting locations through 2028. We continue to prioritize and encourage fellowship among our members as we plan, host, and invite others to join our upcoming events.</w:t>
      </w:r>
    </w:p>
    <w:p w14:paraId="00000005" w14:textId="77777777" w:rsidR="007F5796" w:rsidRDefault="00000000">
      <w:pPr>
        <w:spacing w:before="240" w:after="240"/>
      </w:pPr>
      <w:r>
        <w:t>Ross Thackery of ABR Imagery hosted our most recent Spring meeting in Bloomington, Indiana. The day began with a meet-and-greet, providing valuable time to catch up and regroup as a section while connecting with local artists. The agenda featured several scientific and artistic glassblowing demonstrations, followed by lunch and our official business meeting.</w:t>
      </w:r>
    </w:p>
    <w:p w14:paraId="00000006" w14:textId="77777777" w:rsidR="007F5796" w:rsidRDefault="00000000">
      <w:pPr>
        <w:spacing w:before="240" w:after="240"/>
        <w:rPr>
          <w:b/>
          <w:bCs/>
          <w:color w:val="000000"/>
          <w:sz w:val="26"/>
          <w:szCs w:val="26"/>
        </w:rPr>
      </w:pPr>
      <w:r>
        <w:t>We are incredibly grateful to our hosts and sponsors. Great Lakes Section meetings are regularly sponsored by companies within the scientific glassblowing industry, and their support is vital to our success. Our hosts also play a major role in facilitating these events—generously organizing demonstrations and tours, providing food and beverages, and securing venues for our business meetings.</w:t>
      </w:r>
    </w:p>
    <w:p w14:paraId="00000007" w14:textId="77777777" w:rsidR="007F5796" w:rsidRDefault="00000000">
      <w:pPr>
        <w:spacing w:before="240" w:after="240"/>
      </w:pPr>
      <w:r>
        <w:t>Four of our section members are heading to the GAS Conference from June 3–6. Our volunteers will be running the ASGS booth, representing the society with their expertise and positivity as they work to recruit new members and strengthen our reputation within the broader glass community.</w:t>
      </w:r>
    </w:p>
    <w:p w14:paraId="39972151" w14:textId="77777777" w:rsidR="004051E3" w:rsidRDefault="004051E3" w:rsidP="004051E3">
      <w:pPr>
        <w:rPr>
          <w:b/>
          <w:bCs/>
          <w:color w:val="000000"/>
          <w:sz w:val="26"/>
          <w:szCs w:val="26"/>
        </w:rPr>
      </w:pPr>
      <w:r>
        <w:t xml:space="preserve">Submitted by: Jill Korgemagi-Clarke  </w:t>
      </w:r>
    </w:p>
    <w:p w14:paraId="00000008" w14:textId="77777777" w:rsidR="007F5796" w:rsidRDefault="007F5796">
      <w:pPr>
        <w:spacing w:before="240" w:after="240"/>
      </w:pPr>
    </w:p>
    <w:p w14:paraId="00000009" w14:textId="77777777" w:rsidR="007F5796" w:rsidRDefault="007F5796"/>
    <w:p w14:paraId="0000000A" w14:textId="77777777" w:rsidR="007F5796" w:rsidRDefault="007F5796"/>
    <w:p w14:paraId="0000000B" w14:textId="77777777" w:rsidR="007F5796" w:rsidRDefault="007F5796"/>
    <w:sectPr w:rsidR="007F579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DA4720-38F7-4D09-A5F9-374D2C78871B}"/>
  </w:font>
  <w:font w:name="Cambria">
    <w:panose1 w:val="02040503050406030204"/>
    <w:charset w:val="00"/>
    <w:family w:val="roman"/>
    <w:pitch w:val="variable"/>
    <w:sig w:usb0="E00006FF" w:usb1="420024FF" w:usb2="02000000" w:usb3="00000000" w:csb0="0000019F" w:csb1="00000000"/>
    <w:embedRegular r:id="rId2" w:fontKey="{06928238-0FC9-409C-B8FF-37335186AF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96"/>
    <w:rsid w:val="004051E3"/>
    <w:rsid w:val="007F5796"/>
    <w:rsid w:val="008E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C3267"/>
  <w15:docId w15:val="{C7F4360D-9405-4408-9A12-3CE74DE9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251</Words>
  <Characters>1437</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 Moraine</dc:creator>
  <cp:lastModifiedBy>Erich Moraine</cp:lastModifiedBy>
  <cp:revision>2</cp:revision>
  <dcterms:created xsi:type="dcterms:W3CDTF">2026-06-05T07:39:00Z</dcterms:created>
  <dcterms:modified xsi:type="dcterms:W3CDTF">2026-06-05T07:39:00Z</dcterms:modified>
</cp:coreProperties>
</file>